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E3" w:rsidRPr="00D1298C" w:rsidRDefault="00C01847">
      <w:pPr>
        <w:spacing w:after="0" w:line="408" w:lineRule="auto"/>
        <w:ind w:left="120"/>
        <w:jc w:val="center"/>
      </w:pPr>
      <w:bookmarkStart w:id="0" w:name="block-39019715"/>
      <w:r w:rsidRPr="00D1298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464E3" w:rsidRPr="00D1298C" w:rsidRDefault="00C01847">
      <w:pPr>
        <w:spacing w:after="0" w:line="408" w:lineRule="auto"/>
        <w:ind w:left="120"/>
        <w:jc w:val="center"/>
      </w:pPr>
      <w:bookmarkStart w:id="1" w:name="9eafb594-2305-4b9d-9d77-4b9f4859b3d0"/>
      <w:r w:rsidRPr="00D1298C">
        <w:rPr>
          <w:rFonts w:ascii="Times New Roman" w:hAnsi="Times New Roman"/>
          <w:b/>
          <w:color w:val="000000"/>
          <w:sz w:val="28"/>
        </w:rPr>
        <w:t>Министерство Смоленской области по образованию и науке</w:t>
      </w:r>
      <w:bookmarkEnd w:id="1"/>
      <w:r w:rsidRPr="00D1298C">
        <w:rPr>
          <w:rFonts w:ascii="Times New Roman" w:hAnsi="Times New Roman"/>
          <w:b/>
          <w:color w:val="000000"/>
          <w:sz w:val="28"/>
        </w:rPr>
        <w:t xml:space="preserve"> </w:t>
      </w:r>
    </w:p>
    <w:p w:rsidR="006464E3" w:rsidRPr="00D1298C" w:rsidRDefault="00C01847">
      <w:pPr>
        <w:spacing w:after="0" w:line="408" w:lineRule="auto"/>
        <w:ind w:left="120"/>
        <w:jc w:val="center"/>
      </w:pPr>
      <w:bookmarkStart w:id="2" w:name="b9444d29-65ec-4c32-898a-350f279bf839"/>
      <w:r w:rsidRPr="00D1298C">
        <w:rPr>
          <w:rFonts w:ascii="Times New Roman" w:hAnsi="Times New Roman"/>
          <w:b/>
          <w:color w:val="000000"/>
          <w:sz w:val="28"/>
        </w:rPr>
        <w:t>Администрация МО "Вяземский район" Смоленской области</w:t>
      </w:r>
      <w:bookmarkEnd w:id="2"/>
    </w:p>
    <w:p w:rsidR="006464E3" w:rsidRPr="00D1298C" w:rsidRDefault="00C01847">
      <w:pPr>
        <w:spacing w:after="0" w:line="408" w:lineRule="auto"/>
        <w:ind w:left="120"/>
        <w:jc w:val="center"/>
      </w:pPr>
      <w:r w:rsidRPr="00D1298C">
        <w:rPr>
          <w:rFonts w:ascii="Times New Roman" w:hAnsi="Times New Roman"/>
          <w:b/>
          <w:color w:val="000000"/>
          <w:sz w:val="28"/>
        </w:rPr>
        <w:t>МБОУ СШ № 2 г. Вязьмы Смоленской области</w:t>
      </w:r>
    </w:p>
    <w:p w:rsidR="006464E3" w:rsidRPr="00D1298C" w:rsidRDefault="006464E3">
      <w:pPr>
        <w:spacing w:after="0"/>
        <w:ind w:left="120"/>
      </w:pPr>
    </w:p>
    <w:p w:rsidR="006464E3" w:rsidRPr="00D1298C" w:rsidRDefault="006464E3">
      <w:pPr>
        <w:spacing w:after="0"/>
        <w:ind w:left="120"/>
      </w:pPr>
    </w:p>
    <w:p w:rsidR="006464E3" w:rsidRPr="00D1298C" w:rsidRDefault="006464E3">
      <w:pPr>
        <w:spacing w:after="0"/>
        <w:ind w:left="120"/>
      </w:pPr>
    </w:p>
    <w:p w:rsidR="006464E3" w:rsidRPr="00D1298C" w:rsidRDefault="006464E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1298C" w:rsidTr="000D4161">
        <w:tc>
          <w:tcPr>
            <w:tcW w:w="3114" w:type="dxa"/>
          </w:tcPr>
          <w:p w:rsidR="00C53FFE" w:rsidRPr="0040209D" w:rsidRDefault="00C0184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018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r w:rsidR="00116F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методического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совета МБОУ СШ № 2 г. Вязьмы Смоленской области</w:t>
            </w:r>
          </w:p>
          <w:p w:rsidR="004E6975" w:rsidRDefault="00C018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Default="00116F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  <w:r w:rsidR="00C018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C018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C018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C018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C01847" w:rsidRPr="00D129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0184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C018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16F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0184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018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 МБОУ СШ № 2 г. Вязьмы Смоленской области</w:t>
            </w:r>
          </w:p>
          <w:p w:rsidR="004E6975" w:rsidRDefault="00C018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Default="00116F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  <w:r w:rsidR="00C018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C018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C018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C018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C0184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C018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0184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C018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16F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018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018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директора МБОУ СШ № 2 г. Вязьмы Смоленской области</w:t>
            </w:r>
          </w:p>
          <w:p w:rsidR="000E6D86" w:rsidRDefault="00C0184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6D86" w:rsidRDefault="00116F6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134/01.09 </w:t>
            </w:r>
            <w:r w:rsidR="00C018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C018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C018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C018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C0184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C018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0184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C018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16F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64E3" w:rsidRPr="00D1298C" w:rsidRDefault="006464E3">
      <w:pPr>
        <w:spacing w:after="0"/>
        <w:ind w:left="120"/>
      </w:pPr>
    </w:p>
    <w:p w:rsidR="006464E3" w:rsidRPr="00D1298C" w:rsidRDefault="006464E3">
      <w:pPr>
        <w:spacing w:after="0"/>
        <w:ind w:left="120"/>
      </w:pPr>
    </w:p>
    <w:p w:rsidR="006464E3" w:rsidRPr="00D1298C" w:rsidRDefault="006464E3">
      <w:pPr>
        <w:spacing w:after="0"/>
        <w:ind w:left="120"/>
      </w:pPr>
    </w:p>
    <w:p w:rsidR="006464E3" w:rsidRPr="00D1298C" w:rsidRDefault="006464E3">
      <w:pPr>
        <w:spacing w:after="0"/>
        <w:ind w:left="120"/>
      </w:pPr>
    </w:p>
    <w:p w:rsidR="006464E3" w:rsidRPr="00D1298C" w:rsidRDefault="006464E3">
      <w:pPr>
        <w:spacing w:after="0"/>
        <w:ind w:left="120"/>
      </w:pPr>
    </w:p>
    <w:p w:rsidR="006464E3" w:rsidRPr="00D1298C" w:rsidRDefault="00C01847">
      <w:pPr>
        <w:spacing w:after="0" w:line="408" w:lineRule="auto"/>
        <w:ind w:left="120"/>
        <w:jc w:val="center"/>
      </w:pPr>
      <w:r w:rsidRPr="00D1298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464E3" w:rsidRPr="00D1298C" w:rsidRDefault="00C01847">
      <w:pPr>
        <w:spacing w:after="0" w:line="408" w:lineRule="auto"/>
        <w:ind w:left="120"/>
        <w:jc w:val="center"/>
      </w:pPr>
      <w:r w:rsidRPr="00D1298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298C">
        <w:rPr>
          <w:rFonts w:ascii="Times New Roman" w:hAnsi="Times New Roman"/>
          <w:color w:val="000000"/>
          <w:sz w:val="28"/>
        </w:rPr>
        <w:t xml:space="preserve"> 5132389)</w:t>
      </w:r>
    </w:p>
    <w:p w:rsidR="006464E3" w:rsidRPr="00D1298C" w:rsidRDefault="006464E3">
      <w:pPr>
        <w:spacing w:after="0"/>
        <w:ind w:left="120"/>
        <w:jc w:val="center"/>
      </w:pPr>
    </w:p>
    <w:p w:rsidR="006464E3" w:rsidRPr="00D1298C" w:rsidRDefault="00C01847">
      <w:pPr>
        <w:spacing w:after="0" w:line="408" w:lineRule="auto"/>
        <w:ind w:left="120"/>
        <w:jc w:val="center"/>
      </w:pPr>
      <w:r w:rsidRPr="00D1298C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6464E3" w:rsidRPr="00D1298C" w:rsidRDefault="00C01847">
      <w:pPr>
        <w:spacing w:after="0" w:line="408" w:lineRule="auto"/>
        <w:ind w:left="120"/>
        <w:jc w:val="center"/>
      </w:pPr>
      <w:r w:rsidRPr="00D1298C"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6464E3" w:rsidRPr="00D1298C" w:rsidRDefault="006464E3">
      <w:pPr>
        <w:spacing w:after="0"/>
        <w:ind w:left="120"/>
        <w:jc w:val="center"/>
      </w:pPr>
    </w:p>
    <w:p w:rsidR="006464E3" w:rsidRPr="00D1298C" w:rsidRDefault="006464E3">
      <w:pPr>
        <w:spacing w:after="0"/>
        <w:ind w:left="120"/>
        <w:jc w:val="center"/>
      </w:pPr>
    </w:p>
    <w:p w:rsidR="006464E3" w:rsidRPr="00D1298C" w:rsidRDefault="006464E3">
      <w:pPr>
        <w:spacing w:after="0"/>
        <w:ind w:left="120"/>
        <w:jc w:val="center"/>
      </w:pPr>
    </w:p>
    <w:p w:rsidR="006464E3" w:rsidRPr="00D1298C" w:rsidRDefault="006464E3">
      <w:pPr>
        <w:spacing w:after="0"/>
        <w:ind w:left="120"/>
        <w:jc w:val="center"/>
      </w:pPr>
    </w:p>
    <w:p w:rsidR="006464E3" w:rsidRPr="00D1298C" w:rsidRDefault="006464E3">
      <w:pPr>
        <w:spacing w:after="0"/>
        <w:ind w:left="120"/>
        <w:jc w:val="center"/>
      </w:pPr>
    </w:p>
    <w:p w:rsidR="006464E3" w:rsidRPr="00D1298C" w:rsidRDefault="006464E3">
      <w:pPr>
        <w:spacing w:after="0"/>
        <w:ind w:left="120"/>
        <w:jc w:val="center"/>
      </w:pPr>
    </w:p>
    <w:p w:rsidR="006464E3" w:rsidRPr="00D1298C" w:rsidRDefault="006464E3">
      <w:pPr>
        <w:spacing w:after="0"/>
        <w:ind w:left="120"/>
        <w:jc w:val="center"/>
      </w:pPr>
    </w:p>
    <w:p w:rsidR="006464E3" w:rsidRPr="00D1298C" w:rsidRDefault="006464E3">
      <w:pPr>
        <w:spacing w:after="0"/>
        <w:ind w:left="120"/>
        <w:jc w:val="center"/>
      </w:pPr>
    </w:p>
    <w:p w:rsidR="006464E3" w:rsidRPr="00D1298C" w:rsidRDefault="006464E3">
      <w:pPr>
        <w:spacing w:after="0"/>
        <w:ind w:left="120"/>
        <w:jc w:val="center"/>
      </w:pPr>
    </w:p>
    <w:p w:rsidR="006464E3" w:rsidRPr="00D1298C" w:rsidRDefault="006464E3">
      <w:pPr>
        <w:spacing w:after="0"/>
        <w:ind w:left="120"/>
        <w:jc w:val="center"/>
      </w:pPr>
    </w:p>
    <w:p w:rsidR="006464E3" w:rsidRPr="00D1298C" w:rsidRDefault="006464E3">
      <w:pPr>
        <w:spacing w:after="0"/>
        <w:ind w:left="120"/>
        <w:jc w:val="center"/>
      </w:pPr>
    </w:p>
    <w:p w:rsidR="006464E3" w:rsidRPr="00D1298C" w:rsidRDefault="006464E3">
      <w:pPr>
        <w:spacing w:after="0"/>
        <w:ind w:left="120"/>
        <w:jc w:val="center"/>
      </w:pPr>
    </w:p>
    <w:p w:rsidR="006464E3" w:rsidRPr="00D1298C" w:rsidRDefault="00C01847">
      <w:pPr>
        <w:spacing w:after="0"/>
        <w:ind w:left="120"/>
        <w:jc w:val="center"/>
      </w:pPr>
      <w:bookmarkStart w:id="3" w:name="582a33d7-d13d-4219-a5d4-2b3a63e707dd"/>
      <w:r w:rsidRPr="00D1298C">
        <w:rPr>
          <w:rFonts w:ascii="Times New Roman" w:hAnsi="Times New Roman"/>
          <w:b/>
          <w:color w:val="000000"/>
          <w:sz w:val="28"/>
        </w:rPr>
        <w:t>г. Вязьма</w:t>
      </w:r>
      <w:bookmarkEnd w:id="3"/>
      <w:r w:rsidRPr="00D1298C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3dd2b66-221e-4d4b-821b-2d2c89d025a2"/>
      <w:r w:rsidRPr="00D1298C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6464E3" w:rsidRPr="00D1298C" w:rsidRDefault="006464E3">
      <w:pPr>
        <w:spacing w:after="0"/>
        <w:ind w:left="120"/>
      </w:pPr>
    </w:p>
    <w:p w:rsidR="006464E3" w:rsidRPr="00D1298C" w:rsidRDefault="006464E3">
      <w:pPr>
        <w:sectPr w:rsidR="006464E3" w:rsidRPr="00D1298C">
          <w:pgSz w:w="11906" w:h="16383"/>
          <w:pgMar w:top="1134" w:right="850" w:bottom="1134" w:left="1701" w:header="720" w:footer="720" w:gutter="0"/>
          <w:cols w:space="720"/>
        </w:sectPr>
      </w:pPr>
    </w:p>
    <w:p w:rsidR="006464E3" w:rsidRPr="00D1298C" w:rsidRDefault="00C01847">
      <w:pPr>
        <w:spacing w:after="0" w:line="264" w:lineRule="auto"/>
        <w:ind w:firstLine="600"/>
        <w:jc w:val="both"/>
      </w:pPr>
      <w:bookmarkStart w:id="5" w:name="block-39019716"/>
      <w:bookmarkEnd w:id="0"/>
      <w:r w:rsidRPr="00D1298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временно́е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самопринятию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D1298C">
        <w:rPr>
          <w:rFonts w:ascii="Times New Roman" w:hAnsi="Times New Roman"/>
          <w:color w:val="000000"/>
          <w:sz w:val="28"/>
        </w:rPr>
        <w:t>, формирование всей системы ценностей.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D1298C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D1298C">
        <w:rPr>
          <w:rFonts w:ascii="Times New Roman" w:hAnsi="Times New Roman"/>
          <w:color w:val="000000"/>
          <w:sz w:val="28"/>
        </w:rPr>
        <w:t>авто-коммуникации</w:t>
      </w:r>
      <w:proofErr w:type="gramEnd"/>
      <w:r w:rsidRPr="00D1298C">
        <w:rPr>
          <w:rFonts w:ascii="Times New Roman" w:hAnsi="Times New Roman"/>
          <w:color w:val="000000"/>
          <w:sz w:val="28"/>
        </w:rPr>
        <w:t>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D1298C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D1298C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464E3" w:rsidRPr="00D1298C" w:rsidRDefault="00C01847">
      <w:pPr>
        <w:spacing w:after="0" w:line="264" w:lineRule="auto"/>
        <w:ind w:firstLine="600"/>
        <w:jc w:val="both"/>
      </w:pPr>
      <w:bookmarkStart w:id="6" w:name="7ad9d27f-2d5e-40e5-a5e1-761ecce37b11"/>
      <w:r w:rsidRPr="00D1298C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464E3" w:rsidRPr="00D1298C" w:rsidRDefault="006464E3">
      <w:pPr>
        <w:sectPr w:rsidR="006464E3" w:rsidRPr="00D1298C">
          <w:pgSz w:w="11906" w:h="16383"/>
          <w:pgMar w:top="1134" w:right="850" w:bottom="1134" w:left="1701" w:header="720" w:footer="720" w:gutter="0"/>
          <w:cols w:space="720"/>
        </w:sectPr>
      </w:pPr>
    </w:p>
    <w:p w:rsidR="006464E3" w:rsidRPr="00D1298C" w:rsidRDefault="00C01847">
      <w:pPr>
        <w:spacing w:after="0" w:line="264" w:lineRule="auto"/>
        <w:ind w:left="120"/>
        <w:jc w:val="both"/>
      </w:pPr>
      <w:bookmarkStart w:id="7" w:name="block-39019717"/>
      <w:bookmarkEnd w:id="5"/>
      <w:r w:rsidRPr="00D1298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464E3" w:rsidRPr="00D1298C" w:rsidRDefault="006464E3">
      <w:pPr>
        <w:spacing w:after="0" w:line="264" w:lineRule="auto"/>
        <w:ind w:left="120"/>
        <w:jc w:val="both"/>
      </w:pPr>
    </w:p>
    <w:p w:rsidR="006464E3" w:rsidRPr="00D1298C" w:rsidRDefault="00C01847">
      <w:pPr>
        <w:spacing w:after="0" w:line="264" w:lineRule="auto"/>
        <w:ind w:left="12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464E3" w:rsidRPr="00D1298C" w:rsidRDefault="006464E3">
      <w:pPr>
        <w:spacing w:after="0" w:line="264" w:lineRule="auto"/>
        <w:ind w:left="120"/>
        <w:jc w:val="both"/>
      </w:pPr>
    </w:p>
    <w:p w:rsidR="006464E3" w:rsidRPr="00D1298C" w:rsidRDefault="00C01847">
      <w:pPr>
        <w:spacing w:after="0" w:line="264" w:lineRule="auto"/>
        <w:ind w:left="120"/>
        <w:jc w:val="both"/>
      </w:pPr>
      <w:bookmarkStart w:id="8" w:name="_Toc139895958"/>
      <w:bookmarkEnd w:id="8"/>
      <w:r w:rsidRPr="00D1298C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определение на слух: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направленныена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:rsidR="006464E3" w:rsidRPr="00D1298C" w:rsidRDefault="006464E3">
      <w:pPr>
        <w:spacing w:after="0" w:line="264" w:lineRule="auto"/>
        <w:ind w:left="120"/>
        <w:jc w:val="both"/>
      </w:pPr>
    </w:p>
    <w:p w:rsidR="006464E3" w:rsidRPr="00D1298C" w:rsidRDefault="00C01847">
      <w:pPr>
        <w:spacing w:after="0" w:line="264" w:lineRule="auto"/>
        <w:ind w:left="12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D1298C">
        <w:rPr>
          <w:rFonts w:ascii="Times New Roman" w:hAnsi="Times New Roman"/>
          <w:color w:val="000000"/>
          <w:sz w:val="28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D1298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D1298C">
        <w:rPr>
          <w:rFonts w:ascii="Times New Roman" w:hAnsi="Times New Roman"/>
          <w:color w:val="000000"/>
          <w:sz w:val="28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D1298C">
        <w:rPr>
          <w:rFonts w:ascii="Times New Roman" w:hAnsi="Times New Roman"/>
          <w:color w:val="000000"/>
          <w:sz w:val="28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определение на слух: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знакомство со звучанием фольклора разных регионов России в </w:t>
      </w:r>
      <w:proofErr w:type="gramStart"/>
      <w:r w:rsidRPr="00D1298C">
        <w:rPr>
          <w:rFonts w:ascii="Times New Roman" w:hAnsi="Times New Roman"/>
          <w:color w:val="000000"/>
          <w:sz w:val="28"/>
        </w:rPr>
        <w:t>аудио-и</w:t>
      </w:r>
      <w:proofErr w:type="gramEnd"/>
      <w:r w:rsidRPr="00D1298C">
        <w:rPr>
          <w:rFonts w:ascii="Times New Roman" w:hAnsi="Times New Roman"/>
          <w:color w:val="000000"/>
          <w:sz w:val="28"/>
        </w:rPr>
        <w:t xml:space="preserve"> видеозаписи;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6464E3" w:rsidRPr="00D1298C" w:rsidRDefault="006464E3">
      <w:pPr>
        <w:spacing w:after="0" w:line="264" w:lineRule="auto"/>
        <w:ind w:left="120"/>
        <w:jc w:val="both"/>
      </w:pPr>
    </w:p>
    <w:p w:rsidR="006464E3" w:rsidRPr="00D1298C" w:rsidRDefault="00C01847">
      <w:pPr>
        <w:spacing w:after="0" w:line="264" w:lineRule="auto"/>
        <w:ind w:left="12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1298C">
        <w:rPr>
          <w:rFonts w:ascii="Times New Roman" w:hAnsi="Times New Roman"/>
          <w:color w:val="000000"/>
          <w:sz w:val="28"/>
        </w:rPr>
        <w:t xml:space="preserve"> века: музыкальные салоны, домашнее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, балы, театры. Особенности </w:t>
      </w:r>
      <w:r w:rsidRPr="00D1298C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1298C">
        <w:rPr>
          <w:rFonts w:ascii="Times New Roman" w:hAnsi="Times New Roman"/>
          <w:color w:val="000000"/>
          <w:sz w:val="28"/>
        </w:rPr>
        <w:t xml:space="preserve"> в. (на примере творчества М.И. Глинки,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П.И.Чайковского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-Корсакова и других композиторов).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1298C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1298C">
        <w:rPr>
          <w:rFonts w:ascii="Times New Roman" w:hAnsi="Times New Roman"/>
          <w:color w:val="000000"/>
          <w:sz w:val="28"/>
        </w:rPr>
        <w:t xml:space="preserve"> века;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1298C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-Корсакова,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А.П.Бородина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М.П.Мусоргского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С.С.Прокофьева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Г.В.Свиридова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и других композиторов).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1298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1298C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Дягилевские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сезоны.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Содержание: Идея светомузыки. Мистерии А.Н. Скрябина.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Терменвокс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, синтезатор Е. Мурзина, электронная музыка (на примере творчества А.Г.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D1298C">
        <w:rPr>
          <w:rFonts w:ascii="Times New Roman" w:hAnsi="Times New Roman"/>
          <w:color w:val="000000"/>
          <w:sz w:val="28"/>
        </w:rPr>
        <w:t>, Э.Н. Артемьева и других композиторов).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1298C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</w:t>
      </w:r>
      <w:proofErr w:type="gramStart"/>
      <w:r w:rsidRPr="00D1298C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D1298C">
        <w:rPr>
          <w:rFonts w:ascii="Times New Roman" w:hAnsi="Times New Roman"/>
          <w:color w:val="000000"/>
          <w:sz w:val="28"/>
        </w:rPr>
        <w:t>оздании современной музыки;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464E3" w:rsidRPr="00D1298C" w:rsidRDefault="006464E3">
      <w:pPr>
        <w:spacing w:after="0" w:line="264" w:lineRule="auto"/>
        <w:ind w:left="120"/>
        <w:jc w:val="both"/>
      </w:pPr>
    </w:p>
    <w:p w:rsidR="006464E3" w:rsidRPr="00D1298C" w:rsidRDefault="00C01847">
      <w:pPr>
        <w:spacing w:after="0" w:line="264" w:lineRule="auto"/>
        <w:ind w:left="12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proofErr w:type="spellStart"/>
      <w:r w:rsidRPr="00D1298C">
        <w:rPr>
          <w:rFonts w:ascii="Times New Roman" w:hAnsi="Times New Roman"/>
          <w:color w:val="000000"/>
          <w:sz w:val="28"/>
        </w:rPr>
        <w:t>зарубежныхи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устныйили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письменный текст, рисунок, пластический этюд.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>освоение основных тем (</w:t>
      </w:r>
      <w:proofErr w:type="spellStart"/>
      <w:r w:rsidRPr="00D1298C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D1298C">
        <w:rPr>
          <w:rFonts w:ascii="Times New Roman" w:hAnsi="Times New Roman"/>
          <w:color w:val="000000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D1298C">
        <w:rPr>
          <w:rFonts w:ascii="Times New Roman" w:hAnsi="Times New Roman"/>
          <w:color w:val="000000"/>
          <w:sz w:val="28"/>
        </w:rPr>
        <w:t>) фрагментов симфонической музыки;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6464E3" w:rsidRPr="00D1298C" w:rsidRDefault="00C01847">
      <w:pPr>
        <w:spacing w:after="0" w:line="264" w:lineRule="auto"/>
        <w:ind w:firstLine="600"/>
        <w:jc w:val="both"/>
      </w:pPr>
      <w:bookmarkStart w:id="9" w:name="_Toc139895962"/>
      <w:bookmarkEnd w:id="9"/>
      <w:r w:rsidRPr="00D1298C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D1298C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квесты</w:t>
      </w:r>
      <w:proofErr w:type="spellEnd"/>
      <w:r w:rsidRPr="00D1298C">
        <w:rPr>
          <w:rFonts w:ascii="Times New Roman" w:hAnsi="Times New Roman"/>
          <w:color w:val="000000"/>
          <w:sz w:val="28"/>
        </w:rPr>
        <w:t>, викторины, интеллектуальные игры;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1298C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1298C">
        <w:rPr>
          <w:rFonts w:ascii="Times New Roman" w:hAnsi="Times New Roman"/>
          <w:color w:val="000000"/>
          <w:sz w:val="28"/>
        </w:rPr>
        <w:t xml:space="preserve"> веков».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D1298C">
        <w:rPr>
          <w:rFonts w:ascii="Times New Roman" w:hAnsi="Times New Roman"/>
          <w:color w:val="000000"/>
          <w:sz w:val="28"/>
        </w:rPr>
        <w:t xml:space="preserve">.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D1298C">
        <w:rPr>
          <w:rFonts w:ascii="Times New Roman" w:hAnsi="Times New Roman"/>
          <w:color w:val="000000"/>
          <w:sz w:val="28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D1298C">
        <w:rPr>
          <w:rFonts w:ascii="Times New Roman" w:hAnsi="Times New Roman"/>
          <w:color w:val="000000"/>
          <w:sz w:val="28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D1298C">
        <w:rPr>
          <w:rFonts w:ascii="Times New Roman" w:hAnsi="Times New Roman"/>
          <w:color w:val="000000"/>
          <w:sz w:val="28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D1298C">
        <w:rPr>
          <w:rFonts w:ascii="Times New Roman" w:hAnsi="Times New Roman"/>
          <w:color w:val="000000"/>
          <w:sz w:val="28"/>
        </w:rPr>
        <w:t xml:space="preserve"> Отражение европейского фольклора в творчестве профессиональных композиторов.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</w:t>
      </w:r>
      <w:proofErr w:type="gramStart"/>
      <w:r w:rsidRPr="00D1298C">
        <w:rPr>
          <w:rFonts w:ascii="Times New Roman" w:hAnsi="Times New Roman"/>
          <w:color w:val="000000"/>
          <w:sz w:val="28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D1298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1298C">
        <w:rPr>
          <w:rFonts w:ascii="Times New Roman" w:hAnsi="Times New Roman"/>
          <w:color w:val="000000"/>
          <w:sz w:val="28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D1298C">
        <w:rPr>
          <w:rFonts w:ascii="Times New Roman" w:hAnsi="Times New Roman"/>
          <w:color w:val="000000"/>
          <w:sz w:val="28"/>
        </w:rPr>
        <w:t xml:space="preserve"> Представления о роли музыки в жизни людей.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спиричуэлс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, самба, </w:t>
      </w:r>
      <w:proofErr w:type="gramStart"/>
      <w:r w:rsidRPr="00D1298C">
        <w:rPr>
          <w:rFonts w:ascii="Times New Roman" w:hAnsi="Times New Roman"/>
          <w:color w:val="000000"/>
          <w:sz w:val="28"/>
        </w:rPr>
        <w:t>босса-нова</w:t>
      </w:r>
      <w:proofErr w:type="gramEnd"/>
      <w:r w:rsidRPr="00D1298C">
        <w:rPr>
          <w:rFonts w:ascii="Times New Roman" w:hAnsi="Times New Roman"/>
          <w:color w:val="000000"/>
          <w:sz w:val="28"/>
        </w:rPr>
        <w:t>). Смешение интонаций и ритмов различного происхождения.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D1298C">
        <w:rPr>
          <w:rFonts w:ascii="Times New Roman" w:hAnsi="Times New Roman"/>
          <w:color w:val="000000"/>
          <w:sz w:val="28"/>
        </w:rPr>
        <w:t xml:space="preserve">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D1298C">
        <w:rPr>
          <w:rFonts w:ascii="Times New Roman" w:hAnsi="Times New Roman"/>
          <w:color w:val="000000"/>
          <w:sz w:val="28"/>
        </w:rPr>
        <w:t>прохлопать</w:t>
      </w:r>
      <w:proofErr w:type="gramEnd"/>
      <w:r w:rsidRPr="00D1298C">
        <w:rPr>
          <w:rFonts w:ascii="Times New Roman" w:hAnsi="Times New Roman"/>
          <w:color w:val="000000"/>
          <w:sz w:val="28"/>
        </w:rPr>
        <w:t xml:space="preserve"> ритмические примеры из числа изучаемых классических произведений;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D1298C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D1298C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D1298C">
        <w:rPr>
          <w:rFonts w:ascii="Times New Roman" w:hAnsi="Times New Roman"/>
          <w:color w:val="000000"/>
          <w:sz w:val="28"/>
        </w:rPr>
        <w:t>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ван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Бетховена.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D1298C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D1298C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ван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D1298C">
        <w:rPr>
          <w:rFonts w:ascii="Times New Roman" w:hAnsi="Times New Roman"/>
          <w:color w:val="000000"/>
          <w:sz w:val="28"/>
        </w:rPr>
        <w:t>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жанра, круга образов;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1298C">
        <w:rPr>
          <w:rFonts w:ascii="Times New Roman" w:hAnsi="Times New Roman"/>
          <w:color w:val="000000"/>
          <w:sz w:val="28"/>
        </w:rPr>
        <w:t xml:space="preserve"> века.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Гвидод’Ареццо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партесное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</w:t>
      </w:r>
      <w:proofErr w:type="spellStart"/>
      <w:r w:rsidRPr="00D1298C">
        <w:rPr>
          <w:rFonts w:ascii="Times New Roman" w:hAnsi="Times New Roman"/>
          <w:color w:val="000000"/>
          <w:sz w:val="28"/>
        </w:rPr>
        <w:t>одноголосие</w:t>
      </w:r>
      <w:proofErr w:type="spellEnd"/>
      <w:r w:rsidRPr="00D1298C">
        <w:rPr>
          <w:rFonts w:ascii="Times New Roman" w:hAnsi="Times New Roman"/>
          <w:color w:val="000000"/>
          <w:sz w:val="28"/>
        </w:rPr>
        <w:t>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1298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1298C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1298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1298C">
        <w:rPr>
          <w:rFonts w:ascii="Times New Roman" w:hAnsi="Times New Roman"/>
          <w:color w:val="000000"/>
          <w:sz w:val="28"/>
        </w:rPr>
        <w:t xml:space="preserve"> веков;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Джаз.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1298C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композициямии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направлениями (регтайм,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биг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бэнд</w:t>
      </w:r>
      <w:proofErr w:type="spellEnd"/>
      <w:r w:rsidRPr="00D1298C">
        <w:rPr>
          <w:rFonts w:ascii="Times New Roman" w:hAnsi="Times New Roman"/>
          <w:color w:val="000000"/>
          <w:sz w:val="28"/>
        </w:rPr>
        <w:t>, блюз);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Мюзикл</w:t>
      </w:r>
      <w:r w:rsidRPr="00D1298C">
        <w:rPr>
          <w:rFonts w:ascii="Times New Roman" w:hAnsi="Times New Roman"/>
          <w:color w:val="000000"/>
          <w:sz w:val="28"/>
        </w:rPr>
        <w:t>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1298C">
        <w:rPr>
          <w:rFonts w:ascii="Times New Roman" w:hAnsi="Times New Roman"/>
          <w:color w:val="000000"/>
          <w:sz w:val="28"/>
        </w:rPr>
        <w:t xml:space="preserve"> века (на примере творчества Ф.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Лоу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, Р.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, Э.Л.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Уэббера</w:t>
      </w:r>
      <w:proofErr w:type="spellEnd"/>
      <w:r w:rsidRPr="00D1298C">
        <w:rPr>
          <w:rFonts w:ascii="Times New Roman" w:hAnsi="Times New Roman"/>
          <w:color w:val="000000"/>
          <w:sz w:val="28"/>
        </w:rPr>
        <w:t>). Современные постановки в жанре мюзикла на российской сцене.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1298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1298C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фанк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и другие). Авторская песня (</w:t>
      </w:r>
      <w:proofErr w:type="spellStart"/>
      <w:r w:rsidRPr="00D1298C">
        <w:rPr>
          <w:rFonts w:ascii="Times New Roman" w:hAnsi="Times New Roman"/>
          <w:color w:val="000000"/>
          <w:sz w:val="28"/>
        </w:rPr>
        <w:t>Б.Окуджава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Ю.Визбор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, В. Высоцкий и др.).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Айлиш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и другие группы и исполнители);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D1298C">
        <w:rPr>
          <w:rFonts w:ascii="Times New Roman" w:hAnsi="Times New Roman"/>
          <w:color w:val="000000"/>
          <w:sz w:val="28"/>
        </w:rPr>
        <w:t>персональные</w:t>
      </w:r>
      <w:proofErr w:type="gramEnd"/>
      <w:r w:rsidRPr="00D1298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плейлисты</w:t>
      </w:r>
      <w:proofErr w:type="spellEnd"/>
      <w:r w:rsidRPr="00D1298C">
        <w:rPr>
          <w:rFonts w:ascii="Times New Roman" w:hAnsi="Times New Roman"/>
          <w:color w:val="000000"/>
          <w:sz w:val="28"/>
        </w:rPr>
        <w:t>). Музыкальное творчество в условиях цифровой среды.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повествованияв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D1298C">
        <w:rPr>
          <w:rFonts w:ascii="Times New Roman" w:hAnsi="Times New Roman"/>
          <w:color w:val="000000"/>
          <w:sz w:val="28"/>
        </w:rPr>
        <w:t>сочиненного</w:t>
      </w:r>
      <w:proofErr w:type="gramEnd"/>
      <w:r w:rsidRPr="00D1298C">
        <w:rPr>
          <w:rFonts w:ascii="Times New Roman" w:hAnsi="Times New Roman"/>
          <w:color w:val="000000"/>
          <w:sz w:val="28"/>
        </w:rPr>
        <w:t>»);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D1298C">
        <w:rPr>
          <w:rFonts w:ascii="Times New Roman" w:hAnsi="Times New Roman"/>
          <w:color w:val="000000"/>
          <w:sz w:val="28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светлотность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– динамика.</w:t>
      </w:r>
      <w:proofErr w:type="gramEnd"/>
      <w:r w:rsidRPr="00D1298C">
        <w:rPr>
          <w:rFonts w:ascii="Times New Roman" w:hAnsi="Times New Roman"/>
          <w:color w:val="000000"/>
          <w:sz w:val="28"/>
        </w:rPr>
        <w:t xml:space="preserve"> Программная музыка. Импрессионизм (на примере творчества французских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клавесинистов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, К. Дебюсси, А.К.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Лядова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и других композиторов).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ван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Бетховена, А.Г.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D1298C">
        <w:rPr>
          <w:rFonts w:ascii="Times New Roman" w:hAnsi="Times New Roman"/>
          <w:color w:val="000000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Лоу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, Г. Гладкова, А.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и др.).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переозвучка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464E3" w:rsidRPr="00D1298C" w:rsidRDefault="006464E3">
      <w:pPr>
        <w:sectPr w:rsidR="006464E3" w:rsidRPr="00D1298C">
          <w:pgSz w:w="11906" w:h="16383"/>
          <w:pgMar w:top="1134" w:right="850" w:bottom="1134" w:left="1701" w:header="720" w:footer="720" w:gutter="0"/>
          <w:cols w:space="720"/>
        </w:sectPr>
      </w:pPr>
    </w:p>
    <w:p w:rsidR="006464E3" w:rsidRPr="00D1298C" w:rsidRDefault="00C01847">
      <w:pPr>
        <w:spacing w:after="0" w:line="264" w:lineRule="auto"/>
        <w:ind w:left="120"/>
        <w:jc w:val="both"/>
      </w:pPr>
      <w:bookmarkStart w:id="10" w:name="block-39019718"/>
      <w:bookmarkEnd w:id="7"/>
      <w:r w:rsidRPr="00D1298C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464E3" w:rsidRPr="00D1298C" w:rsidRDefault="006464E3">
      <w:pPr>
        <w:spacing w:after="0" w:line="264" w:lineRule="auto"/>
        <w:ind w:left="120"/>
        <w:jc w:val="both"/>
      </w:pPr>
    </w:p>
    <w:p w:rsidR="006464E3" w:rsidRPr="00D1298C" w:rsidRDefault="00C01847">
      <w:pPr>
        <w:spacing w:after="0" w:line="264" w:lineRule="auto"/>
        <w:ind w:left="120"/>
        <w:jc w:val="both"/>
      </w:pPr>
      <w:bookmarkStart w:id="11" w:name="_Toc139895967"/>
      <w:bookmarkEnd w:id="11"/>
      <w:r w:rsidRPr="00D1298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464E3" w:rsidRPr="00D1298C" w:rsidRDefault="006464E3">
      <w:pPr>
        <w:spacing w:after="0" w:line="264" w:lineRule="auto"/>
        <w:ind w:left="120"/>
        <w:jc w:val="both"/>
      </w:pP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основного общего образования </w:t>
      </w:r>
      <w:proofErr w:type="gramStart"/>
      <w:r w:rsidRPr="00D1298C">
        <w:rPr>
          <w:rFonts w:ascii="Times New Roman" w:hAnsi="Times New Roman"/>
          <w:color w:val="000000"/>
          <w:sz w:val="28"/>
        </w:rPr>
        <w:t>у</w:t>
      </w:r>
      <w:proofErr w:type="gramEnd"/>
      <w:r w:rsidRPr="00D1298C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поликультурноми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многоконфессиональном обществе;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моральныхи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6464E3" w:rsidRPr="00D1298C" w:rsidRDefault="00C01847">
      <w:pPr>
        <w:spacing w:after="0" w:line="264" w:lineRule="auto"/>
        <w:ind w:firstLine="600"/>
        <w:jc w:val="both"/>
      </w:pPr>
      <w:proofErr w:type="gramStart"/>
      <w:r w:rsidRPr="00D1298C">
        <w:rPr>
          <w:rFonts w:ascii="Times New Roman" w:hAnsi="Times New Roman"/>
          <w:color w:val="000000"/>
          <w:sz w:val="28"/>
        </w:rPr>
        <w:t xml:space="preserve">овладение основными способами исследовательской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деятельностина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proofErr w:type="spellStart"/>
      <w:r w:rsidRPr="00D1298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6464E3" w:rsidRPr="00D1298C" w:rsidRDefault="00C01847">
      <w:pPr>
        <w:spacing w:after="0" w:line="264" w:lineRule="auto"/>
        <w:ind w:firstLine="600"/>
        <w:jc w:val="both"/>
      </w:pPr>
      <w:proofErr w:type="gramStart"/>
      <w:r w:rsidRPr="00D1298C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464E3" w:rsidRPr="00D1298C" w:rsidRDefault="006464E3">
      <w:pPr>
        <w:spacing w:after="0" w:line="264" w:lineRule="auto"/>
        <w:ind w:left="120"/>
        <w:jc w:val="both"/>
      </w:pPr>
    </w:p>
    <w:p w:rsidR="006464E3" w:rsidRPr="00D1298C" w:rsidRDefault="00C01847">
      <w:pPr>
        <w:spacing w:after="0" w:line="264" w:lineRule="auto"/>
        <w:ind w:left="12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464E3" w:rsidRPr="00D1298C" w:rsidRDefault="006464E3">
      <w:pPr>
        <w:spacing w:after="0" w:line="264" w:lineRule="auto"/>
        <w:ind w:left="120"/>
        <w:jc w:val="both"/>
      </w:pPr>
    </w:p>
    <w:p w:rsidR="006464E3" w:rsidRPr="00D1298C" w:rsidRDefault="00C01847">
      <w:pPr>
        <w:spacing w:after="0" w:line="264" w:lineRule="auto"/>
        <w:ind w:left="12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464E3" w:rsidRPr="00D1298C" w:rsidRDefault="006464E3">
      <w:pPr>
        <w:spacing w:after="0" w:line="264" w:lineRule="auto"/>
        <w:ind w:left="120"/>
        <w:jc w:val="both"/>
      </w:pP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D1298C">
        <w:rPr>
          <w:rFonts w:ascii="Times New Roman" w:hAnsi="Times New Roman"/>
          <w:color w:val="000000"/>
          <w:sz w:val="28"/>
        </w:rPr>
        <w:t>о-</w:t>
      </w:r>
      <w:proofErr w:type="gramEnd"/>
      <w:r w:rsidRPr="00D1298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видеоформатах</w:t>
      </w:r>
      <w:proofErr w:type="spellEnd"/>
      <w:r w:rsidRPr="00D1298C">
        <w:rPr>
          <w:rFonts w:ascii="Times New Roman" w:hAnsi="Times New Roman"/>
          <w:color w:val="000000"/>
          <w:sz w:val="28"/>
        </w:rPr>
        <w:t>, текстах, таблицах, схемах;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464E3" w:rsidRPr="00D1298C" w:rsidRDefault="006464E3">
      <w:pPr>
        <w:spacing w:after="0" w:line="264" w:lineRule="auto"/>
        <w:ind w:left="120"/>
        <w:jc w:val="both"/>
      </w:pPr>
    </w:p>
    <w:p w:rsidR="006464E3" w:rsidRPr="00D1298C" w:rsidRDefault="00C01847">
      <w:pPr>
        <w:spacing w:after="0" w:line="264" w:lineRule="auto"/>
        <w:ind w:left="12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464E3" w:rsidRPr="00D1298C" w:rsidRDefault="006464E3">
      <w:pPr>
        <w:spacing w:after="0" w:line="264" w:lineRule="auto"/>
        <w:ind w:left="120"/>
        <w:jc w:val="both"/>
      </w:pP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возможностив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D1298C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D1298C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464E3" w:rsidRPr="00D1298C" w:rsidRDefault="006464E3">
      <w:pPr>
        <w:spacing w:after="0" w:line="264" w:lineRule="auto"/>
        <w:ind w:left="120"/>
        <w:jc w:val="both"/>
      </w:pPr>
    </w:p>
    <w:p w:rsidR="006464E3" w:rsidRPr="00D1298C" w:rsidRDefault="00C01847">
      <w:pPr>
        <w:spacing w:after="0" w:line="264" w:lineRule="auto"/>
        <w:ind w:left="12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464E3" w:rsidRPr="00D1298C" w:rsidRDefault="006464E3">
      <w:pPr>
        <w:spacing w:after="0" w:line="264" w:lineRule="auto"/>
        <w:ind w:left="120"/>
        <w:jc w:val="both"/>
      </w:pP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 и эмоциями </w:t>
      </w:r>
      <w:proofErr w:type="gramStart"/>
      <w:r w:rsidRPr="00D1298C">
        <w:rPr>
          <w:rFonts w:ascii="Times New Roman" w:hAnsi="Times New Roman"/>
          <w:color w:val="000000"/>
          <w:sz w:val="28"/>
        </w:rPr>
        <w:t>других</w:t>
      </w:r>
      <w:proofErr w:type="gramEnd"/>
      <w:r w:rsidRPr="00D1298C">
        <w:rPr>
          <w:rFonts w:ascii="Times New Roman" w:hAnsi="Times New Roman"/>
          <w:color w:val="000000"/>
          <w:sz w:val="28"/>
        </w:rPr>
        <w:t xml:space="preserve"> как в повседневной жизни, так и в ситуациях музыкально-опосредованного общения;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проявлять открытость;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6464E3" w:rsidRPr="00D1298C" w:rsidRDefault="006464E3">
      <w:pPr>
        <w:spacing w:after="0" w:line="264" w:lineRule="auto"/>
        <w:ind w:left="120"/>
        <w:jc w:val="both"/>
      </w:pPr>
    </w:p>
    <w:p w:rsidR="006464E3" w:rsidRPr="00D1298C" w:rsidRDefault="00C01847">
      <w:pPr>
        <w:spacing w:after="0" w:line="264" w:lineRule="auto"/>
        <w:ind w:left="12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464E3" w:rsidRPr="00D1298C" w:rsidRDefault="006464E3">
      <w:pPr>
        <w:spacing w:after="0" w:line="264" w:lineRule="auto"/>
        <w:ind w:left="120"/>
        <w:jc w:val="both"/>
      </w:pP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D1298C">
        <w:rPr>
          <w:rFonts w:ascii="Times New Roman" w:hAnsi="Times New Roman"/>
          <w:color w:val="000000"/>
          <w:sz w:val="28"/>
        </w:rPr>
        <w:t>кст св</w:t>
      </w:r>
      <w:proofErr w:type="gramEnd"/>
      <w:r w:rsidRPr="00D1298C">
        <w:rPr>
          <w:rFonts w:ascii="Times New Roman" w:hAnsi="Times New Roman"/>
          <w:color w:val="000000"/>
          <w:sz w:val="28"/>
        </w:rPr>
        <w:t>оей жизни.</w:t>
      </w:r>
    </w:p>
    <w:p w:rsidR="006464E3" w:rsidRPr="00D1298C" w:rsidRDefault="00C01847">
      <w:pPr>
        <w:spacing w:after="0" w:line="264" w:lineRule="auto"/>
        <w:ind w:firstLine="600"/>
        <w:jc w:val="both"/>
      </w:pPr>
      <w:proofErr w:type="gramStart"/>
      <w:r w:rsidRPr="00D1298C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D1298C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 xml:space="preserve">К концу изучения модуля № 1 «Музыка моего края» </w:t>
      </w:r>
      <w:proofErr w:type="gramStart"/>
      <w:r w:rsidRPr="00D1298C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1298C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 xml:space="preserve">К концу изучения модуля № 2 «Народное музыкальное творчество России» </w:t>
      </w:r>
      <w:proofErr w:type="gramStart"/>
      <w:r w:rsidRPr="00D1298C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1298C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инструментовк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 xml:space="preserve">К концу изучения модуля № 3 «Русская классическая музыка» </w:t>
      </w:r>
      <w:proofErr w:type="gramStart"/>
      <w:r w:rsidRPr="00D1298C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1298C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 xml:space="preserve">К концу изучения модуля № 4 «Жанры музыкального искусства» </w:t>
      </w:r>
      <w:proofErr w:type="gramStart"/>
      <w:r w:rsidRPr="00D1298C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1298C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proofErr w:type="spellStart"/>
      <w:r w:rsidRPr="00D1298C">
        <w:rPr>
          <w:rFonts w:ascii="Times New Roman" w:hAnsi="Times New Roman"/>
          <w:color w:val="000000"/>
          <w:sz w:val="28"/>
        </w:rPr>
        <w:t>типичныхдля</w:t>
      </w:r>
      <w:proofErr w:type="spellEnd"/>
      <w:r w:rsidRPr="00D1298C">
        <w:rPr>
          <w:rFonts w:ascii="Times New Roman" w:hAnsi="Times New Roman"/>
          <w:color w:val="000000"/>
          <w:sz w:val="28"/>
        </w:rPr>
        <w:t xml:space="preserve"> данного жанра;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 xml:space="preserve">К концу изучения модуля № 5 «Музыка народов мира» </w:t>
      </w:r>
      <w:proofErr w:type="gramStart"/>
      <w:r w:rsidRPr="00D1298C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1298C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D1298C">
        <w:rPr>
          <w:rFonts w:ascii="Times New Roman" w:hAnsi="Times New Roman"/>
          <w:color w:val="000000"/>
          <w:sz w:val="28"/>
        </w:rPr>
        <w:t>изученныхкультурно</w:t>
      </w:r>
      <w:proofErr w:type="spellEnd"/>
      <w:r w:rsidRPr="00D1298C">
        <w:rPr>
          <w:rFonts w:ascii="Times New Roman" w:hAnsi="Times New Roman"/>
          <w:color w:val="000000"/>
          <w:sz w:val="28"/>
        </w:rPr>
        <w:t>-национальных традиций и жанров).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 xml:space="preserve">К концу изучения модуля № 6 «Европейская классическая музыка» </w:t>
      </w:r>
      <w:proofErr w:type="gramStart"/>
      <w:r w:rsidRPr="00D1298C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1298C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</w:t>
      </w:r>
      <w:proofErr w:type="gramStart"/>
      <w:r w:rsidRPr="00D1298C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1298C">
        <w:rPr>
          <w:rFonts w:ascii="Times New Roman" w:hAnsi="Times New Roman"/>
          <w:b/>
          <w:color w:val="000000"/>
          <w:sz w:val="28"/>
        </w:rPr>
        <w:t xml:space="preserve"> научится: 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D1298C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1298C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b/>
          <w:color w:val="000000"/>
          <w:sz w:val="28"/>
        </w:rPr>
        <w:t xml:space="preserve">К концу изучения модуля № 9 «Связь музыки с другими видами искусства» </w:t>
      </w:r>
      <w:proofErr w:type="gramStart"/>
      <w:r w:rsidRPr="00D1298C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1298C">
        <w:rPr>
          <w:rFonts w:ascii="Times New Roman" w:hAnsi="Times New Roman"/>
          <w:b/>
          <w:color w:val="000000"/>
          <w:sz w:val="28"/>
        </w:rPr>
        <w:t xml:space="preserve"> научится</w:t>
      </w:r>
      <w:r w:rsidRPr="00D1298C">
        <w:rPr>
          <w:rFonts w:ascii="Times New Roman" w:hAnsi="Times New Roman"/>
          <w:color w:val="000000"/>
          <w:sz w:val="28"/>
        </w:rPr>
        <w:t>: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D1298C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464E3" w:rsidRPr="00D1298C" w:rsidRDefault="00C01847">
      <w:pPr>
        <w:spacing w:after="0" w:line="264" w:lineRule="auto"/>
        <w:ind w:firstLine="600"/>
        <w:jc w:val="both"/>
      </w:pPr>
      <w:r w:rsidRPr="00D1298C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464E3" w:rsidRPr="00D1298C" w:rsidRDefault="006464E3">
      <w:pPr>
        <w:sectPr w:rsidR="006464E3" w:rsidRPr="00D1298C">
          <w:pgSz w:w="11906" w:h="16383"/>
          <w:pgMar w:top="1134" w:right="850" w:bottom="1134" w:left="1701" w:header="720" w:footer="720" w:gutter="0"/>
          <w:cols w:space="720"/>
        </w:sectPr>
      </w:pPr>
    </w:p>
    <w:p w:rsidR="006464E3" w:rsidRDefault="00C01847">
      <w:pPr>
        <w:spacing w:after="0"/>
        <w:ind w:left="120"/>
      </w:pPr>
      <w:bookmarkStart w:id="12" w:name="block-39019719"/>
      <w:bookmarkEnd w:id="10"/>
      <w:r w:rsidRPr="00D1298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64E3" w:rsidRDefault="00C0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464E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4E3" w:rsidRDefault="0064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4E3" w:rsidRDefault="006464E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 w:rsidRPr="00D129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 w:rsidRPr="00D129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 w:rsidRPr="00D129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</w:tbl>
    <w:p w:rsidR="006464E3" w:rsidRDefault="006464E3">
      <w:pPr>
        <w:sectPr w:rsidR="0064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4E3" w:rsidRDefault="00C0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464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4E3" w:rsidRDefault="0064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4E3" w:rsidRDefault="006464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 w:rsidRPr="00D129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 w:rsidRPr="00D129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 w:rsidRPr="00D129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</w:tbl>
    <w:p w:rsidR="006464E3" w:rsidRDefault="006464E3">
      <w:pPr>
        <w:sectPr w:rsidR="0064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4E3" w:rsidRDefault="00C0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464E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4E3" w:rsidRDefault="0064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4E3" w:rsidRDefault="006464E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 w:rsidRPr="00D129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464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направления</w:t>
            </w:r>
            <w:proofErr w:type="spellEnd"/>
          </w:p>
        </w:tc>
      </w:tr>
      <w:tr w:rsidR="006464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видами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6464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</w:tbl>
    <w:p w:rsidR="006464E3" w:rsidRDefault="006464E3">
      <w:pPr>
        <w:sectPr w:rsidR="0064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4E3" w:rsidRDefault="00C0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464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4E3" w:rsidRDefault="0064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4E3" w:rsidRDefault="006464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4E3" w:rsidRDefault="00646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 w:rsidRPr="00D129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 w:rsidRPr="00D129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 w:rsidRPr="00D129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298C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464E3" w:rsidRPr="00D129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64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129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  <w:tr w:rsidR="0064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4E3" w:rsidRPr="00D1298C" w:rsidRDefault="00C01847">
            <w:pPr>
              <w:spacing w:after="0"/>
              <w:ind w:left="135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 w:rsidRPr="00D129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4E3" w:rsidRDefault="00C0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4E3" w:rsidRDefault="006464E3"/>
        </w:tc>
      </w:tr>
    </w:tbl>
    <w:p w:rsidR="006464E3" w:rsidRDefault="006464E3">
      <w:pPr>
        <w:sectPr w:rsidR="0064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4E3" w:rsidRDefault="006464E3">
      <w:pPr>
        <w:sectPr w:rsidR="006464E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39019720"/>
      <w:bookmarkEnd w:id="12"/>
    </w:p>
    <w:p w:rsidR="006464E3" w:rsidRDefault="006464E3">
      <w:pPr>
        <w:sectPr w:rsidR="0064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4E3" w:rsidRDefault="006464E3">
      <w:pPr>
        <w:sectPr w:rsidR="006464E3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39019721"/>
      <w:bookmarkStart w:id="15" w:name="_GoBack"/>
      <w:bookmarkEnd w:id="13"/>
      <w:bookmarkEnd w:id="15"/>
    </w:p>
    <w:bookmarkEnd w:id="14"/>
    <w:p w:rsidR="00C01847" w:rsidRDefault="00C01847"/>
    <w:sectPr w:rsidR="00C018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E3"/>
    <w:rsid w:val="00116F67"/>
    <w:rsid w:val="006464E3"/>
    <w:rsid w:val="00C01847"/>
    <w:rsid w:val="00D1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1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40f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11277</Words>
  <Characters>64279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2</cp:revision>
  <dcterms:created xsi:type="dcterms:W3CDTF">2025-01-17T11:18:00Z</dcterms:created>
  <dcterms:modified xsi:type="dcterms:W3CDTF">2025-01-17T11:18:00Z</dcterms:modified>
</cp:coreProperties>
</file>