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1D" w:rsidRDefault="00402723">
      <w:pPr>
        <w:spacing w:after="0" w:line="408" w:lineRule="auto"/>
        <w:ind w:left="120"/>
        <w:jc w:val="center"/>
      </w:pPr>
      <w:bookmarkStart w:id="0" w:name="block-39708645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611D" w:rsidRDefault="00402723">
      <w:pPr>
        <w:spacing w:after="0" w:line="408" w:lineRule="auto"/>
        <w:ind w:left="120"/>
        <w:jc w:val="center"/>
      </w:pPr>
      <w:bookmarkStart w:id="2" w:name="099227ef-7029-4079-ae60-1c1e725042d4"/>
      <w:r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Администрации МО"Вяземский район" Смоленской области </w:t>
      </w:r>
      <w:bookmarkEnd w:id="2"/>
    </w:p>
    <w:p w:rsidR="0084611D" w:rsidRDefault="0084611D">
      <w:pPr>
        <w:spacing w:after="0" w:line="408" w:lineRule="auto"/>
        <w:ind w:left="120"/>
        <w:jc w:val="center"/>
      </w:pPr>
    </w:p>
    <w:p w:rsidR="0084611D" w:rsidRDefault="004027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84611D" w:rsidRDefault="0084611D">
      <w:pPr>
        <w:spacing w:after="0"/>
        <w:ind w:left="120"/>
      </w:pPr>
    </w:p>
    <w:p w:rsidR="0084611D" w:rsidRDefault="0084611D">
      <w:pPr>
        <w:spacing w:after="0"/>
        <w:ind w:left="120"/>
      </w:pPr>
    </w:p>
    <w:p w:rsidR="0084611D" w:rsidRDefault="0084611D">
      <w:pPr>
        <w:spacing w:after="0"/>
        <w:ind w:left="120"/>
      </w:pPr>
    </w:p>
    <w:p w:rsidR="0084611D" w:rsidRDefault="0084611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4611D">
        <w:tc>
          <w:tcPr>
            <w:tcW w:w="3114" w:type="dxa"/>
          </w:tcPr>
          <w:p w:rsidR="0084611D" w:rsidRDefault="00402723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611D" w:rsidRDefault="004027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МБОУ СШ №2 г. Вязьмы Смоленской области</w:t>
            </w:r>
          </w:p>
          <w:p w:rsidR="0084611D" w:rsidRDefault="0040272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611D" w:rsidRDefault="00402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</w:t>
            </w:r>
          </w:p>
          <w:p w:rsidR="0084611D" w:rsidRDefault="00402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84611D" w:rsidRDefault="0084611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611D" w:rsidRDefault="004027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4611D" w:rsidRDefault="004027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</w:p>
          <w:p w:rsidR="0084611D" w:rsidRDefault="0040272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 </w:t>
            </w:r>
          </w:p>
          <w:p w:rsidR="0084611D" w:rsidRDefault="0084611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4611D" w:rsidRDefault="00402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4611D" w:rsidRDefault="00402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2024 г.</w:t>
            </w:r>
          </w:p>
          <w:p w:rsidR="0084611D" w:rsidRDefault="0084611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611D" w:rsidRDefault="004027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611D" w:rsidRDefault="00402723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директора МБОУ СШ №2 г. Вязьмы Смоленской области </w:t>
            </w:r>
          </w:p>
          <w:p w:rsidR="0084611D" w:rsidRDefault="0084611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84611D" w:rsidRDefault="00402723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611D" w:rsidRDefault="00402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№134/01.09 </w:t>
            </w:r>
          </w:p>
          <w:p w:rsidR="0084611D" w:rsidRDefault="00402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:rsidR="0084611D" w:rsidRDefault="0084611D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611D" w:rsidRDefault="0084611D">
      <w:pPr>
        <w:spacing w:after="0"/>
        <w:ind w:left="120"/>
      </w:pPr>
    </w:p>
    <w:p w:rsidR="0084611D" w:rsidRDefault="0084611D">
      <w:pPr>
        <w:spacing w:after="0"/>
        <w:ind w:left="120"/>
      </w:pPr>
    </w:p>
    <w:p w:rsidR="0084611D" w:rsidRDefault="004027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611D" w:rsidRDefault="0040272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5222766)</w:t>
      </w:r>
    </w:p>
    <w:p w:rsidR="0084611D" w:rsidRDefault="0084611D">
      <w:pPr>
        <w:spacing w:after="0"/>
        <w:ind w:left="120"/>
        <w:jc w:val="center"/>
      </w:pPr>
    </w:p>
    <w:p w:rsidR="0084611D" w:rsidRDefault="0040272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«Геометрия. Базовый уровень»</w:t>
      </w:r>
    </w:p>
    <w:p w:rsidR="0084611D" w:rsidRDefault="0040272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10-11 классов </w:t>
      </w:r>
    </w:p>
    <w:p w:rsidR="0084611D" w:rsidRDefault="0084611D">
      <w:pPr>
        <w:spacing w:after="0"/>
        <w:ind w:left="120"/>
        <w:jc w:val="center"/>
      </w:pPr>
    </w:p>
    <w:p w:rsidR="0084611D" w:rsidRDefault="0084611D">
      <w:pPr>
        <w:spacing w:after="0"/>
        <w:ind w:left="120"/>
        <w:jc w:val="center"/>
      </w:pPr>
    </w:p>
    <w:p w:rsidR="0084611D" w:rsidRDefault="0084611D">
      <w:pPr>
        <w:spacing w:after="0"/>
        <w:ind w:left="120"/>
        <w:jc w:val="center"/>
      </w:pPr>
    </w:p>
    <w:p w:rsidR="0084611D" w:rsidRDefault="0084611D">
      <w:pPr>
        <w:spacing w:after="0"/>
        <w:ind w:left="120"/>
        <w:jc w:val="center"/>
      </w:pPr>
    </w:p>
    <w:p w:rsidR="0084611D" w:rsidRDefault="0084611D">
      <w:pPr>
        <w:spacing w:after="0"/>
        <w:ind w:left="120"/>
        <w:jc w:val="center"/>
      </w:pPr>
    </w:p>
    <w:p w:rsidR="0084611D" w:rsidRDefault="0084611D">
      <w:pPr>
        <w:spacing w:after="0"/>
        <w:ind w:left="120"/>
        <w:jc w:val="center"/>
      </w:pPr>
    </w:p>
    <w:p w:rsidR="0084611D" w:rsidRDefault="0084611D">
      <w:pPr>
        <w:spacing w:after="0"/>
        <w:ind w:left="120"/>
        <w:jc w:val="center"/>
      </w:pPr>
    </w:p>
    <w:p w:rsidR="0084611D" w:rsidRDefault="0084611D">
      <w:pPr>
        <w:spacing w:after="0"/>
        <w:ind w:left="120"/>
        <w:jc w:val="center"/>
      </w:pPr>
    </w:p>
    <w:p w:rsidR="0084611D" w:rsidRDefault="00402723">
      <w:pPr>
        <w:spacing w:after="0"/>
        <w:ind w:left="120"/>
        <w:jc w:val="center"/>
      </w:pPr>
      <w:bookmarkStart w:id="3" w:name="36d5ed29-4355-44c3-96c9-68a638030246"/>
      <w:proofErr w:type="gramStart"/>
      <w:r>
        <w:rPr>
          <w:rFonts w:ascii="Times New Roman" w:hAnsi="Times New Roman"/>
          <w:b/>
          <w:color w:val="000000"/>
          <w:sz w:val="28"/>
        </w:rPr>
        <w:t>г.Вязьма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2024г.</w:t>
      </w:r>
      <w:proofErr w:type="gramEnd"/>
      <w:r>
        <w:rPr>
          <w:sz w:val="28"/>
        </w:rPr>
        <w:br/>
      </w:r>
      <w:bookmarkStart w:id="4" w:name="6f91944c-d6af-4ef1-8ebb-72a7d3f52a1b"/>
      <w:bookmarkEnd w:id="4"/>
    </w:p>
    <w:bookmarkEnd w:id="0"/>
    <w:p w:rsidR="0084611D" w:rsidRDefault="0084611D">
      <w:pPr>
        <w:sectPr w:rsidR="0084611D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84611D" w:rsidRDefault="00402723">
      <w:pPr>
        <w:spacing w:after="0" w:line="264" w:lineRule="auto"/>
        <w:ind w:left="120"/>
        <w:jc w:val="both"/>
      </w:pPr>
      <w:bookmarkStart w:id="5" w:name="block-39708644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учебного курса «Г</w:t>
      </w:r>
      <w:r>
        <w:rPr>
          <w:rFonts w:ascii="Times New Roman" w:hAnsi="Times New Roman"/>
          <w:color w:val="000000"/>
          <w:sz w:val="28"/>
        </w:rPr>
        <w:t>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</w:t>
      </w:r>
      <w:r>
        <w:rPr>
          <w:rFonts w:ascii="Times New Roman" w:hAnsi="Times New Roman"/>
          <w:color w:val="000000"/>
          <w:sz w:val="28"/>
        </w:rPr>
        <w:t xml:space="preserve">диций российского образования. </w:t>
      </w:r>
      <w:proofErr w:type="gramStart"/>
      <w:r>
        <w:rPr>
          <w:rFonts w:ascii="Times New Roman" w:hAnsi="Times New Roman"/>
          <w:color w:val="000000"/>
          <w:sz w:val="28"/>
        </w:rPr>
        <w:t>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обучающихся, формиров</w:t>
      </w:r>
      <w:r>
        <w:rPr>
          <w:rFonts w:ascii="Times New Roman" w:hAnsi="Times New Roman"/>
          <w:color w:val="000000"/>
          <w:sz w:val="28"/>
        </w:rPr>
        <w:t>ания функциональной математической грамотности, изучения других учебных дисциплин.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Развитие 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</w:t>
      </w:r>
      <w:r>
        <w:rPr>
          <w:rFonts w:ascii="Times New Roman" w:hAnsi="Times New Roman"/>
          <w:color w:val="000000"/>
          <w:sz w:val="28"/>
        </w:rPr>
        <w:t xml:space="preserve">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</w:t>
      </w:r>
      <w:r>
        <w:rPr>
          <w:rFonts w:ascii="Times New Roman" w:hAnsi="Times New Roman"/>
          <w:color w:val="000000"/>
          <w:sz w:val="28"/>
        </w:rPr>
        <w:t>современном обществе.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задач ес</w:t>
      </w:r>
      <w:r>
        <w:rPr>
          <w:rFonts w:ascii="Times New Roman" w:hAnsi="Times New Roman"/>
          <w:color w:val="000000"/>
          <w:sz w:val="28"/>
        </w:rPr>
        <w:t>тественно-научного цикла, в частности из курса физики.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Умение ориентироваться в пространстве играет существенную роль во всех областях деятельности человека.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Ориентация человека во времени и пространстве ― необходимое условие его социального бытия, форма о</w:t>
      </w:r>
      <w:r>
        <w:rPr>
          <w:rFonts w:ascii="Times New Roman" w:hAnsi="Times New Roman"/>
          <w:color w:val="000000"/>
          <w:sz w:val="28"/>
        </w:rPr>
        <w:t>тражения окружающего мира, условие успешного познания и активного преобразования действительности.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Оперирование пространственными образами объединяет разные виды учебной и трудовой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является одним из профессионально важных качеств, поэтому акт</w:t>
      </w:r>
      <w:r>
        <w:rPr>
          <w:rFonts w:ascii="Times New Roman" w:hAnsi="Times New Roman"/>
          <w:color w:val="000000"/>
          <w:sz w:val="28"/>
        </w:rPr>
        <w:t>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на базо</w:t>
      </w:r>
      <w:r>
        <w:rPr>
          <w:rFonts w:ascii="Times New Roman" w:hAnsi="Times New Roman"/>
          <w:color w:val="000000"/>
          <w:sz w:val="28"/>
        </w:rPr>
        <w:t>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образовани</w:t>
      </w:r>
      <w:r>
        <w:rPr>
          <w:rFonts w:ascii="Times New Roman" w:hAnsi="Times New Roman"/>
          <w:color w:val="000000"/>
          <w:sz w:val="28"/>
        </w:rPr>
        <w:t>я по специальностям, не связанным с прикладным использованием геометрии.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Таким образом, о</w:t>
      </w:r>
      <w:r>
        <w:rPr>
          <w:rFonts w:ascii="Times New Roman" w:hAnsi="Times New Roman"/>
          <w:color w:val="000000"/>
          <w:sz w:val="28"/>
        </w:rPr>
        <w:t>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Кроме этого, они имеют возможность изучить геометрию более глубоко, если в дальнейшем возникнет необх</w:t>
      </w:r>
      <w:r>
        <w:rPr>
          <w:rFonts w:ascii="Times New Roman" w:hAnsi="Times New Roman"/>
          <w:color w:val="000000"/>
          <w:sz w:val="28"/>
        </w:rPr>
        <w:t>одимость в геометрических знаниях в профессиональной деятельности.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Достижение цели освоения программы обеспечивается решением соответствующих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Приоритетными задачами освоения курса «Геометрии» на базовом уровне в 10―11 классах являются: </w:t>
      </w:r>
    </w:p>
    <w:p w:rsidR="0084611D" w:rsidRDefault="004027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</w:t>
      </w:r>
      <w:r>
        <w:rPr>
          <w:rFonts w:ascii="Times New Roman" w:hAnsi="Times New Roman"/>
          <w:color w:val="000000"/>
          <w:sz w:val="28"/>
        </w:rPr>
        <w:t xml:space="preserve"> представления о геометрии как части мировой культуры и осознание её взаимосвязи с окружающим миром;</w:t>
      </w:r>
    </w:p>
    <w:p w:rsidR="0084611D" w:rsidRDefault="004027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окружаю</w:t>
      </w:r>
      <w:r>
        <w:rPr>
          <w:rFonts w:ascii="Times New Roman" w:hAnsi="Times New Roman"/>
          <w:color w:val="000000"/>
          <w:sz w:val="28"/>
        </w:rPr>
        <w:t xml:space="preserve">щего мира; </w:t>
      </w:r>
    </w:p>
    <w:p w:rsidR="0084611D" w:rsidRDefault="004027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84611D" w:rsidRDefault="004027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методами решения задач на построения на изображениях пространственных фигур; </w:t>
      </w:r>
    </w:p>
    <w:p w:rsidR="0084611D" w:rsidRDefault="004027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оперировать основными понятиями </w:t>
      </w:r>
      <w:r>
        <w:rPr>
          <w:rFonts w:ascii="Times New Roman" w:hAnsi="Times New Roman"/>
          <w:color w:val="000000"/>
          <w:sz w:val="28"/>
        </w:rPr>
        <w:t>о многогранниках и телах вращения и их основными свойствами;</w:t>
      </w:r>
    </w:p>
    <w:p w:rsidR="0084611D" w:rsidRDefault="004027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84611D" w:rsidRDefault="004027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84611D" w:rsidRDefault="0040272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</w:t>
      </w:r>
      <w:r>
        <w:rPr>
          <w:rFonts w:ascii="Times New Roman" w:hAnsi="Times New Roman"/>
          <w:color w:val="000000"/>
          <w:sz w:val="28"/>
        </w:rPr>
        <w:t xml:space="preserve">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аппарат</w:t>
      </w:r>
      <w:r>
        <w:rPr>
          <w:rFonts w:ascii="Times New Roman" w:hAnsi="Times New Roman"/>
          <w:color w:val="000000"/>
          <w:sz w:val="28"/>
        </w:rPr>
        <w:t xml:space="preserve"> для решения практико-ориентированных задач, интерпретировать и оценивать полученные результаты.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определённ</w:t>
      </w:r>
      <w:r>
        <w:rPr>
          <w:rFonts w:ascii="Times New Roman" w:hAnsi="Times New Roman"/>
          <w:color w:val="000000"/>
          <w:sz w:val="28"/>
        </w:rPr>
        <w:t xml:space="preserve">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Предпочтение отдаётся наглядно-конструктивному методу </w:t>
      </w:r>
      <w:r>
        <w:rPr>
          <w:rFonts w:ascii="Times New Roman" w:hAnsi="Times New Roman"/>
          <w:color w:val="000000"/>
          <w:sz w:val="28"/>
        </w:rPr>
        <w:t>обучения, то есть теоретические знания имеют в своей основе чувственность предметно-практической деятельности.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Развитие пространственных представлений у учащихся в курсе стереометрии проводится за счёт решения задач на создание пространственных образов и з</w:t>
      </w:r>
      <w:r>
        <w:rPr>
          <w:rFonts w:ascii="Times New Roman" w:hAnsi="Times New Roman"/>
          <w:color w:val="000000"/>
          <w:sz w:val="28"/>
        </w:rPr>
        <w:t>адач на оперирование пространственными образами.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содержательные линии курса «Геометр</w:t>
      </w:r>
      <w:r>
        <w:rPr>
          <w:rFonts w:ascii="Times New Roman" w:hAnsi="Times New Roman"/>
          <w:color w:val="000000"/>
          <w:sz w:val="28"/>
        </w:rPr>
        <w:t xml:space="preserve">ии» в 10–11 классах: «Многогранники», «Прямые и плоскости в пространстве», «Тела вращения», «Векторы и координаты в пространстве». </w:t>
      </w:r>
      <w:proofErr w:type="gramStart"/>
      <w:r>
        <w:rPr>
          <w:rFonts w:ascii="Times New Roman" w:hAnsi="Times New Roman"/>
          <w:color w:val="000000"/>
          <w:sz w:val="28"/>
        </w:rPr>
        <w:t>Формирование логических умений распределяется не только по содержательным линиям, но и по годам обучения на уровне среднего о</w:t>
      </w:r>
      <w:r>
        <w:rPr>
          <w:rFonts w:ascii="Times New Roman" w:hAnsi="Times New Roman"/>
          <w:color w:val="000000"/>
          <w:sz w:val="28"/>
        </w:rPr>
        <w:t>бщего образования.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последователь</w:t>
      </w:r>
      <w:r>
        <w:rPr>
          <w:rFonts w:ascii="Times New Roman" w:hAnsi="Times New Roman"/>
          <w:color w:val="000000"/>
          <w:sz w:val="28"/>
        </w:rPr>
        <w:t>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left="120"/>
        <w:jc w:val="both"/>
      </w:pPr>
      <w:bookmarkStart w:id="6" w:name="_Toc118726595"/>
      <w:bookmarkEnd w:id="6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изуче</w:t>
      </w:r>
      <w:r>
        <w:rPr>
          <w:rFonts w:ascii="Times New Roman" w:hAnsi="Times New Roman"/>
          <w:color w:val="000000"/>
          <w:sz w:val="28"/>
        </w:rPr>
        <w:t xml:space="preserve">ние геометрии отводится 2 часа в неделю в 10 классе и </w:t>
      </w:r>
      <w:r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в неделю в 11 классе, всего за два года обучения - 1</w:t>
      </w:r>
      <w:r>
        <w:rPr>
          <w:rFonts w:ascii="Times New Roman" w:hAnsi="Times New Roman"/>
          <w:color w:val="000000"/>
          <w:sz w:val="28"/>
          <w:lang w:val="ru-RU"/>
        </w:rPr>
        <w:t>36</w:t>
      </w:r>
      <w:r>
        <w:rPr>
          <w:rFonts w:ascii="Times New Roman" w:hAnsi="Times New Roman"/>
          <w:color w:val="000000"/>
          <w:sz w:val="28"/>
        </w:rPr>
        <w:t xml:space="preserve"> учебных часа.</w:t>
      </w:r>
    </w:p>
    <w:bookmarkEnd w:id="5"/>
    <w:p w:rsidR="0084611D" w:rsidRDefault="0084611D">
      <w:pPr>
        <w:sectPr w:rsidR="0084611D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84611D" w:rsidRDefault="00402723">
      <w:pPr>
        <w:spacing w:after="0" w:line="264" w:lineRule="auto"/>
        <w:ind w:left="120"/>
        <w:jc w:val="both"/>
      </w:pPr>
      <w:bookmarkStart w:id="7" w:name="_Toc118726599"/>
      <w:bookmarkStart w:id="8" w:name="block-3970864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left="120"/>
        <w:jc w:val="both"/>
      </w:pPr>
      <w:bookmarkStart w:id="9" w:name="_Toc118726600"/>
      <w:bookmarkEnd w:id="9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Прямые и плоскости в пространстве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Основные понятия стереометрии.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Точка, прямая, плоскость, пространство.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Понятие об аксиоматическом построении стереометрии: аксиомы стереометрии и следствия из них.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прямых в пространстве: пересекающиеся, параллельные и скрещивающиеся п</w:t>
      </w:r>
      <w:r>
        <w:rPr>
          <w:rFonts w:ascii="Times New Roman" w:hAnsi="Times New Roman"/>
          <w:color w:val="000000"/>
          <w:sz w:val="28"/>
        </w:rPr>
        <w:t xml:space="preserve">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</w:t>
      </w:r>
      <w:proofErr w:type="gramStart"/>
      <w:r>
        <w:rPr>
          <w:rFonts w:ascii="Times New Roman" w:hAnsi="Times New Roman"/>
          <w:color w:val="000000"/>
          <w:sz w:val="28"/>
        </w:rPr>
        <w:t>Углы с сонаправленными сторонами; угол между прямыми в пространстве.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Параллельность плоскостей: пар</w:t>
      </w:r>
      <w:r>
        <w:rPr>
          <w:rFonts w:ascii="Times New Roman" w:hAnsi="Times New Roman"/>
          <w:color w:val="000000"/>
          <w:sz w:val="28"/>
        </w:rPr>
        <w:t>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Перпендикулярность прямой и плоскости: перпендикулярные прямые в пространстве, прямые параллельные и </w:t>
      </w:r>
      <w:r>
        <w:rPr>
          <w:rFonts w:ascii="Times New Roman" w:hAnsi="Times New Roman"/>
          <w:color w:val="000000"/>
          <w:sz w:val="28"/>
        </w:rPr>
        <w:t>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</w:t>
      </w:r>
      <w:r>
        <w:rPr>
          <w:rFonts w:ascii="Times New Roman" w:hAnsi="Times New Roman"/>
          <w:color w:val="000000"/>
          <w:sz w:val="28"/>
        </w:rPr>
        <w:t xml:space="preserve">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</w:t>
      </w:r>
      <w:proofErr w:type="gramStart"/>
      <w:r>
        <w:rPr>
          <w:rFonts w:ascii="Times New Roman" w:hAnsi="Times New Roman"/>
          <w:color w:val="000000"/>
          <w:sz w:val="28"/>
        </w:rPr>
        <w:t>Теорема о трёх перпендикулярах.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Многогранники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многогранника, основные элементы</w:t>
      </w:r>
      <w:r>
        <w:rPr>
          <w:rFonts w:ascii="Times New Roman" w:hAnsi="Times New Roman"/>
          <w:color w:val="000000"/>
          <w:sz w:val="28"/>
        </w:rPr>
        <w:t xml:space="preserve"> многогранника, выпуклые и невыпуклые многогранники; развёртка многогранника.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Призма: </w:t>
      </w:r>
      <w:r>
        <w:rPr>
          <w:rFonts w:ascii="Times New Roman" w:hAnsi="Times New Roman"/>
          <w:i/>
          <w:color w:val="000000"/>
          <w:sz w:val="28"/>
        </w:rPr>
        <w:t>n-</w:t>
      </w:r>
      <w:r>
        <w:rPr>
          <w:rFonts w:ascii="Times New Roman" w:hAnsi="Times New Roman"/>
          <w:color w:val="000000"/>
          <w:sz w:val="28"/>
        </w:rPr>
        <w:t xml:space="preserve">угольная призма; грани и основания призмы; прямая и наклонная призмы; боковая и полная поверхность призмы. </w:t>
      </w:r>
      <w:proofErr w:type="gramStart"/>
      <w:r>
        <w:rPr>
          <w:rFonts w:ascii="Times New Roman" w:hAnsi="Times New Roman"/>
          <w:color w:val="000000"/>
          <w:sz w:val="28"/>
        </w:rPr>
        <w:t>Параллелепипед, прямоугольный параллелепипед и его свойства.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-угольная пирамида, грани и основание пирамиды; боковая и полная поверхность пирамиды; правильная и усечённая пирамида. </w:t>
      </w:r>
      <w:proofErr w:type="gramStart"/>
      <w:r>
        <w:rPr>
          <w:rFonts w:ascii="Times New Roman" w:hAnsi="Times New Roman"/>
          <w:color w:val="000000"/>
          <w:sz w:val="28"/>
        </w:rPr>
        <w:t>Элементы призмы и пирамиды.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Правил</w:t>
      </w:r>
      <w:r>
        <w:rPr>
          <w:rFonts w:ascii="Times New Roman" w:hAnsi="Times New Roman"/>
          <w:color w:val="000000"/>
          <w:sz w:val="28"/>
        </w:rPr>
        <w:t xml:space="preserve">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Представление о правильных многогранниках: октаэдр, додекаэдр и икосаэдр. </w:t>
      </w:r>
      <w:proofErr w:type="gramStart"/>
      <w:r>
        <w:rPr>
          <w:rFonts w:ascii="Times New Roman" w:hAnsi="Times New Roman"/>
          <w:color w:val="000000"/>
          <w:sz w:val="28"/>
        </w:rPr>
        <w:t>Сечения призмы и пирамиды.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Симметрия в пространстве: симметрия относительно точки, прямой, плоскости. </w:t>
      </w:r>
      <w:proofErr w:type="gramStart"/>
      <w:r>
        <w:rPr>
          <w:rFonts w:ascii="Times New Roman" w:hAnsi="Times New Roman"/>
          <w:color w:val="000000"/>
          <w:sz w:val="28"/>
        </w:rPr>
        <w:t>Элементы симметрии в пирамидах, параллелепипедах, правильных многогранниках.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Вычисление элементов многогранников: рёбра, диагонали, углы. </w:t>
      </w:r>
      <w:proofErr w:type="gramStart"/>
      <w:r>
        <w:rPr>
          <w:rFonts w:ascii="Times New Roman" w:hAnsi="Times New Roman"/>
          <w:color w:val="000000"/>
          <w:sz w:val="28"/>
        </w:rPr>
        <w:t>Площадь боковой поверхности и полной повер</w:t>
      </w:r>
      <w:r>
        <w:rPr>
          <w:rFonts w:ascii="Times New Roman" w:hAnsi="Times New Roman"/>
          <w:color w:val="000000"/>
          <w:sz w:val="28"/>
        </w:rPr>
        <w:t>хности прямой призмы, площадь оснований, теорема о боковой поверхности прямой призмы.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Площадь боковой поверхности и поверхности правильной пирамиды, теорема о площади усечённой пирамиды.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об объёме.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Объём пирамиды, призмы.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Подобные тела в пространс</w:t>
      </w:r>
      <w:r>
        <w:rPr>
          <w:rFonts w:ascii="Times New Roman" w:hAnsi="Times New Roman"/>
          <w:color w:val="000000"/>
          <w:sz w:val="28"/>
        </w:rPr>
        <w:t>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Соотношения между площадями поверхностей, объёмами подобных тел.</w:t>
      </w:r>
      <w:proofErr w:type="gramEnd"/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left="120"/>
        <w:jc w:val="both"/>
      </w:pPr>
      <w:bookmarkStart w:id="10" w:name="_Toc118726601"/>
      <w:bookmarkEnd w:id="10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Тела вращения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Цилиндрическая поверхность, образующие цилиндрической поверхности, ось цилиндрической поверхности.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Цилиндр: основания и боковая поверхность, образующая и ось; пл</w:t>
      </w:r>
      <w:r>
        <w:rPr>
          <w:rFonts w:ascii="Times New Roman" w:hAnsi="Times New Roman"/>
          <w:color w:val="000000"/>
          <w:sz w:val="28"/>
        </w:rPr>
        <w:t xml:space="preserve">ощадь боковой и полной поверхности. 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Коническая поверхность, образующие конической поверхности, ось и вершина конической поверхности.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Конус: основание и вершина, образующая и ось; площадь боковой и полной поверхности. Усечённый конус: образующие и высота; </w:t>
      </w:r>
      <w:r>
        <w:rPr>
          <w:rFonts w:ascii="Times New Roman" w:hAnsi="Times New Roman"/>
          <w:color w:val="000000"/>
          <w:sz w:val="28"/>
        </w:rPr>
        <w:t xml:space="preserve">основания и боковая поверхность. 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Сфера и шар: центр, радиус, диаметр; площадь поверхности сферы. </w:t>
      </w:r>
      <w:proofErr w:type="gramStart"/>
      <w:r>
        <w:rPr>
          <w:rFonts w:ascii="Times New Roman" w:hAnsi="Times New Roman"/>
          <w:color w:val="000000"/>
          <w:sz w:val="28"/>
        </w:rPr>
        <w:t>Взаимное расположение сферы и плоскости; касательная плоскость к сфере; площадь сферы.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Изображение тел вращения на плоскости.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Развёртка цилиндра и конуса.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мбинации тел вращения и многогранников.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Многогранник, описанный около сферы; сфера, вписанная в многогранник, или тело вращения.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Понятие об объёме.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свойства объёмов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Теорема об объёме прямоугольного параллелепипеда и следствия из неё.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Объём ци</w:t>
      </w:r>
      <w:r>
        <w:rPr>
          <w:rFonts w:ascii="Times New Roman" w:hAnsi="Times New Roman"/>
          <w:color w:val="000000"/>
          <w:sz w:val="28"/>
        </w:rPr>
        <w:t>линдра, конуса.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Объём шара и площадь сферы.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Подобные тела в пространстве.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Соотношения между площадями поверхностей, объёмами подобных тел.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Сечения цилиндра (параллельно и перпендикулярно оси), сечения конуса (параллельное основанию и проходящее через верш</w:t>
      </w:r>
      <w:r>
        <w:rPr>
          <w:rFonts w:ascii="Times New Roman" w:hAnsi="Times New Roman"/>
          <w:color w:val="000000"/>
          <w:sz w:val="28"/>
        </w:rPr>
        <w:t>ину), сечения шара.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Векторы и координаты в пространстве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Вектор на плоскости и в пространстве.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Сложение и вычитание векторов.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Умножение вектора на число.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Разложение вектора по трём некомпланарным векторам.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Правило параллелепипеда.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задач, связанных с</w:t>
      </w:r>
      <w:r>
        <w:rPr>
          <w:rFonts w:ascii="Times New Roman" w:hAnsi="Times New Roman"/>
          <w:color w:val="000000"/>
          <w:sz w:val="28"/>
        </w:rPr>
        <w:t xml:space="preserve"> применением правил действий с векторами.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Прямоугольная система </w:t>
      </w:r>
      <w:r>
        <w:rPr>
          <w:rFonts w:ascii="Times New Roman" w:hAnsi="Times New Roman"/>
          <w:color w:val="000000"/>
          <w:sz w:val="28"/>
        </w:rPr>
        <w:lastRenderedPageBreak/>
        <w:t>координат в пространстве.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Координаты вектора.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Простейшие задачи в координатах.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 между векторами.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Скалярное произведение векторов.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Вычисление углов между прямыми и плоскостями.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Координатно-</w:t>
      </w:r>
      <w:r>
        <w:rPr>
          <w:rFonts w:ascii="Times New Roman" w:hAnsi="Times New Roman"/>
          <w:color w:val="000000"/>
          <w:sz w:val="28"/>
        </w:rPr>
        <w:t>векторный метод при решении геометрических задач.</w:t>
      </w:r>
      <w:proofErr w:type="gramEnd"/>
    </w:p>
    <w:bookmarkEnd w:id="8"/>
    <w:p w:rsidR="0084611D" w:rsidRDefault="0084611D">
      <w:pPr>
        <w:sectPr w:rsidR="0084611D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84611D" w:rsidRDefault="00402723">
      <w:pPr>
        <w:spacing w:after="0" w:line="264" w:lineRule="auto"/>
        <w:ind w:left="120"/>
        <w:jc w:val="both"/>
      </w:pPr>
      <w:bookmarkStart w:id="11" w:name="_Toc118726577"/>
      <w:bookmarkStart w:id="12" w:name="block-3970863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left="120"/>
        <w:jc w:val="both"/>
      </w:pPr>
      <w:bookmarkStart w:id="13" w:name="_Toc118726578"/>
      <w:bookmarkEnd w:id="13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</w:t>
      </w:r>
      <w:r>
        <w:rPr>
          <w:rFonts w:ascii="Times New Roman" w:hAnsi="Times New Roman"/>
          <w:color w:val="000000"/>
          <w:sz w:val="28"/>
        </w:rPr>
        <w:t>ем взаимодействовать с социальными институтами в соответствии с их функциями и назначением.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</w:t>
      </w:r>
      <w:r>
        <w:rPr>
          <w:rFonts w:ascii="Times New Roman" w:hAnsi="Times New Roman"/>
          <w:color w:val="000000"/>
          <w:sz w:val="28"/>
        </w:rPr>
        <w:t>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духовных ценностей российского народа; сформированностью нравст</w:t>
      </w:r>
      <w:r>
        <w:rPr>
          <w:rFonts w:ascii="Times New Roman" w:hAnsi="Times New Roman"/>
          <w:color w:val="000000"/>
          <w:sz w:val="28"/>
        </w:rPr>
        <w:t>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эстетическим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отношением к миру, включая эстетику м</w:t>
      </w:r>
      <w:r>
        <w:rPr>
          <w:rFonts w:ascii="Times New Roman" w:hAnsi="Times New Roman"/>
          <w:color w:val="000000"/>
          <w:sz w:val="28"/>
        </w:rPr>
        <w:t>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</w:t>
      </w:r>
      <w:r>
        <w:rPr>
          <w:rFonts w:ascii="Times New Roman" w:hAnsi="Times New Roman"/>
          <w:color w:val="000000"/>
          <w:sz w:val="28"/>
        </w:rPr>
        <w:t>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экологической культ</w:t>
      </w:r>
      <w:r>
        <w:rPr>
          <w:rFonts w:ascii="Times New Roman" w:hAnsi="Times New Roman"/>
          <w:color w:val="000000"/>
          <w:sz w:val="28"/>
        </w:rPr>
        <w:t>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</w:t>
      </w:r>
      <w:r>
        <w:rPr>
          <w:rFonts w:ascii="Times New Roman" w:hAnsi="Times New Roman"/>
          <w:color w:val="000000"/>
          <w:sz w:val="28"/>
        </w:rPr>
        <w:t>рования поступков и оценки их возможных последствий для окружающей среды.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</w:t>
      </w:r>
      <w:r>
        <w:rPr>
          <w:rFonts w:ascii="Times New Roman" w:hAnsi="Times New Roman"/>
          <w:color w:val="000000"/>
          <w:sz w:val="28"/>
        </w:rPr>
        <w:t>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</w:t>
      </w:r>
      <w:r>
        <w:rPr>
          <w:rFonts w:ascii="Times New Roman" w:hAnsi="Times New Roman"/>
          <w:color w:val="000000"/>
          <w:sz w:val="28"/>
        </w:rPr>
        <w:t>руппе.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left="120"/>
        <w:jc w:val="both"/>
      </w:pPr>
      <w:bookmarkStart w:id="14" w:name="_Toc118726579"/>
      <w:bookmarkEnd w:id="1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>
        <w:rPr>
          <w:rFonts w:ascii="Times New Roman" w:hAnsi="Times New Roman"/>
          <w:i/>
          <w:color w:val="000000"/>
          <w:sz w:val="28"/>
        </w:rPr>
        <w:t>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611D" w:rsidRDefault="004027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</w:t>
      </w:r>
      <w:r>
        <w:rPr>
          <w:rFonts w:ascii="Times New Roman" w:hAnsi="Times New Roman"/>
          <w:color w:val="000000"/>
          <w:sz w:val="28"/>
        </w:rPr>
        <w:t>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4611D" w:rsidRDefault="004027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4611D" w:rsidRDefault="004027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>
        <w:rPr>
          <w:rFonts w:ascii="Times New Roman" w:hAnsi="Times New Roman"/>
          <w:color w:val="000000"/>
          <w:sz w:val="28"/>
        </w:rPr>
        <w:lastRenderedPageBreak/>
        <w:t>предлагать крите</w:t>
      </w:r>
      <w:r>
        <w:rPr>
          <w:rFonts w:ascii="Times New Roman" w:hAnsi="Times New Roman"/>
          <w:color w:val="000000"/>
          <w:sz w:val="28"/>
        </w:rPr>
        <w:t xml:space="preserve">рии для выявления закономерностей и противоречий; </w:t>
      </w:r>
    </w:p>
    <w:p w:rsidR="0084611D" w:rsidRDefault="004027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4611D" w:rsidRDefault="0040272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</w:t>
      </w:r>
      <w:r>
        <w:rPr>
          <w:rFonts w:ascii="Times New Roman" w:hAnsi="Times New Roman"/>
          <w:color w:val="000000"/>
          <w:sz w:val="28"/>
        </w:rPr>
        <w:t>), выстраивать аргументацию, приводить примеры и контрпримеры; обосновывать собственные суждения и выводы;</w:t>
      </w:r>
    </w:p>
    <w:p w:rsidR="0084611D" w:rsidRDefault="00402723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</w:t>
      </w:r>
      <w:r>
        <w:rPr>
          <w:rFonts w:ascii="Times New Roman" w:hAnsi="Times New Roman"/>
          <w:color w:val="000000"/>
          <w:sz w:val="28"/>
        </w:rPr>
        <w:t>риев).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4611D" w:rsidRDefault="004027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</w:t>
      </w:r>
      <w:r>
        <w:rPr>
          <w:rFonts w:ascii="Times New Roman" w:hAnsi="Times New Roman"/>
          <w:color w:val="000000"/>
          <w:sz w:val="28"/>
        </w:rPr>
        <w:t>;</w:t>
      </w:r>
    </w:p>
    <w:p w:rsidR="0084611D" w:rsidRDefault="004027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4611D" w:rsidRDefault="00402723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</w:t>
      </w:r>
      <w:r>
        <w:rPr>
          <w:rFonts w:ascii="Times New Roman" w:hAnsi="Times New Roman"/>
          <w:color w:val="000000"/>
          <w:sz w:val="28"/>
        </w:rPr>
        <w:t>езультатам проведённого наблюдения, исследования, оценивать достоверность полученных результатов, выводов и обобщений;</w:t>
      </w:r>
    </w:p>
    <w:p w:rsidR="0084611D" w:rsidRDefault="00402723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процесса, а также выдвигать предположения о его развитии в новых условиях.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611D" w:rsidRDefault="0040272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</w:t>
      </w:r>
      <w:r>
        <w:rPr>
          <w:rFonts w:ascii="Times New Roman" w:hAnsi="Times New Roman"/>
          <w:color w:val="000000"/>
          <w:sz w:val="28"/>
        </w:rPr>
        <w:t>ть дефициты информации, данных, необходимых для ответа на вопрос и для решения задачи;</w:t>
      </w:r>
    </w:p>
    <w:p w:rsidR="0084611D" w:rsidRDefault="0040272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4611D" w:rsidRDefault="0040272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</w:t>
      </w:r>
      <w:r>
        <w:rPr>
          <w:rFonts w:ascii="Times New Roman" w:hAnsi="Times New Roman"/>
          <w:color w:val="000000"/>
          <w:sz w:val="28"/>
        </w:rPr>
        <w:t>нформацию, представлять её в различных формах, иллюстрировать графически;</w:t>
      </w:r>
    </w:p>
    <w:p w:rsidR="0084611D" w:rsidRDefault="00402723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самостоятельно сформулированным критериям.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84611D" w:rsidRDefault="004027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4611D" w:rsidRDefault="0040272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</w:t>
      </w:r>
      <w:r>
        <w:rPr>
          <w:rFonts w:ascii="Times New Roman" w:hAnsi="Times New Roman"/>
          <w:color w:val="000000"/>
          <w:sz w:val="28"/>
        </w:rPr>
        <w:t>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</w:t>
      </w:r>
      <w:r>
        <w:rPr>
          <w:rFonts w:ascii="Times New Roman" w:hAnsi="Times New Roman"/>
          <w:color w:val="000000"/>
          <w:sz w:val="28"/>
        </w:rPr>
        <w:t xml:space="preserve"> форме формулировать разногласия, свои возражения;</w:t>
      </w:r>
    </w:p>
    <w:p w:rsidR="0084611D" w:rsidRDefault="00402723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84611D" w:rsidRDefault="00402723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</w:t>
      </w:r>
      <w:r>
        <w:rPr>
          <w:rFonts w:ascii="Times New Roman" w:hAnsi="Times New Roman"/>
          <w:color w:val="000000"/>
          <w:sz w:val="28"/>
        </w:rPr>
        <w:t>ты; обобщать мнения нескольких людей;</w:t>
      </w:r>
    </w:p>
    <w:p w:rsidR="0084611D" w:rsidRDefault="00402723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</w:t>
      </w:r>
      <w:r>
        <w:rPr>
          <w:rFonts w:ascii="Times New Roman" w:hAnsi="Times New Roman"/>
          <w:color w:val="000000"/>
          <w:sz w:val="28"/>
        </w:rPr>
        <w:t xml:space="preserve"> продукт по критериям, сформулированным участниками взаимодействия.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611D" w:rsidRDefault="00402723">
      <w:pPr>
        <w:numPr>
          <w:ilvl w:val="0"/>
          <w:numId w:val="7"/>
        </w:numPr>
        <w:spacing w:after="0"/>
      </w:pP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план, алгоритм решения задачи, выбирать спос</w:t>
      </w:r>
      <w:r>
        <w:rPr>
          <w:rFonts w:ascii="Times New Roman" w:hAnsi="Times New Roman"/>
          <w:color w:val="000000"/>
          <w:sz w:val="28"/>
        </w:rPr>
        <w:t>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84611D" w:rsidRDefault="004027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</w:t>
      </w:r>
      <w:r>
        <w:rPr>
          <w:rFonts w:ascii="Times New Roman" w:hAnsi="Times New Roman"/>
          <w:color w:val="000000"/>
          <w:sz w:val="28"/>
        </w:rPr>
        <w:t>сов, их результатов; владеть способами самопроверки, самоконтроля процесса и результата решения математической задачи;</w:t>
      </w:r>
    </w:p>
    <w:p w:rsidR="0084611D" w:rsidRDefault="0040272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</w:t>
      </w:r>
      <w:r>
        <w:rPr>
          <w:rFonts w:ascii="Times New Roman" w:hAnsi="Times New Roman"/>
          <w:color w:val="000000"/>
          <w:sz w:val="28"/>
        </w:rPr>
        <w:t>х, найденных ошибок, выявленных трудностей;</w:t>
      </w:r>
    </w:p>
    <w:p w:rsidR="0084611D" w:rsidRDefault="00402723">
      <w:pPr>
        <w:numPr>
          <w:ilvl w:val="0"/>
          <w:numId w:val="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left="120"/>
        <w:jc w:val="both"/>
      </w:pPr>
      <w:bookmarkStart w:id="15" w:name="_Toc118726597"/>
      <w:bookmarkEnd w:id="1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точка, прямая, плоскость.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аксиомы стереометрии и следствия из них при решении геометрических задач.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параллельность и перпендикулярность прямых и плоскостей.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 взаимное расположение прям</w:t>
      </w:r>
      <w:r>
        <w:rPr>
          <w:rFonts w:ascii="Times New Roman" w:hAnsi="Times New Roman"/>
          <w:color w:val="000000"/>
          <w:sz w:val="28"/>
        </w:rPr>
        <w:t>ых и плоскостей в пространстве.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выпуклый и невыпуклый многогранник</w:t>
      </w:r>
      <w:r>
        <w:rPr>
          <w:rFonts w:ascii="Times New Roman" w:hAnsi="Times New Roman"/>
          <w:color w:val="000000"/>
          <w:sz w:val="28"/>
        </w:rPr>
        <w:t>, элементы многогранника, правильный многогранник.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основные виды многогранников (пирамида; призма, прямоугольный параллелепипед, куб).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секущая плоскость, сечение многогранников.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при</w:t>
      </w:r>
      <w:r>
        <w:rPr>
          <w:rFonts w:ascii="Times New Roman" w:hAnsi="Times New Roman"/>
          <w:color w:val="000000"/>
          <w:sz w:val="28"/>
        </w:rPr>
        <w:t>нципы построения сечений, используя метод следов.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 на нахождение геометрических величин по образц</w:t>
      </w:r>
      <w:r>
        <w:rPr>
          <w:rFonts w:ascii="Times New Roman" w:hAnsi="Times New Roman"/>
          <w:color w:val="000000"/>
          <w:sz w:val="28"/>
        </w:rPr>
        <w:t>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задачи на нахождение геом</w:t>
      </w:r>
      <w:r>
        <w:rPr>
          <w:rFonts w:ascii="Times New Roman" w:hAnsi="Times New Roman"/>
          <w:color w:val="000000"/>
          <w:sz w:val="28"/>
        </w:rPr>
        <w:t>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Вычислять</w:t>
      </w:r>
      <w:r>
        <w:rPr>
          <w:rFonts w:ascii="Times New Roman" w:hAnsi="Times New Roman"/>
          <w:color w:val="000000"/>
          <w:sz w:val="28"/>
        </w:rPr>
        <w:t xml:space="preserve">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симметрия в пространстве; центр, ось и плоскость симметрии; </w:t>
      </w:r>
      <w:r>
        <w:rPr>
          <w:rFonts w:ascii="Times New Roman" w:hAnsi="Times New Roman"/>
          <w:color w:val="000000"/>
          <w:sz w:val="28"/>
        </w:rPr>
        <w:t>центр, ось и плоскость симметрии фигуры.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</w:t>
      </w:r>
      <w:r>
        <w:rPr>
          <w:rFonts w:ascii="Times New Roman" w:hAnsi="Times New Roman"/>
          <w:color w:val="000000"/>
          <w:sz w:val="28"/>
        </w:rPr>
        <w:t>гающих несколько шагов решения, если условия применения заданы в явной форме.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Приводить примеры математических закономерностей в природе и </w:t>
      </w:r>
      <w:r>
        <w:rPr>
          <w:rFonts w:ascii="Times New Roman" w:hAnsi="Times New Roman"/>
          <w:color w:val="000000"/>
          <w:sz w:val="28"/>
        </w:rPr>
        <w:t>жизни, распознавать проявление законов геометрии в искусстве.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</w:t>
      </w:r>
      <w:r>
        <w:rPr>
          <w:rFonts w:ascii="Times New Roman" w:hAnsi="Times New Roman"/>
          <w:color w:val="000000"/>
          <w:sz w:val="28"/>
        </w:rPr>
        <w:t>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84611D" w:rsidRDefault="0084611D">
      <w:pPr>
        <w:spacing w:after="0" w:line="264" w:lineRule="auto"/>
        <w:ind w:left="120"/>
        <w:jc w:val="both"/>
      </w:pPr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цилиндрическая повер</w:t>
      </w:r>
      <w:r>
        <w:rPr>
          <w:rFonts w:ascii="Times New Roman" w:hAnsi="Times New Roman"/>
          <w:color w:val="000000"/>
          <w:sz w:val="28"/>
        </w:rPr>
        <w:t>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Распознавать тела вращения (цилиндр, конус, сфера и шар).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Объяснять способы получения тел вращения.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Классифиц</w:t>
      </w:r>
      <w:r>
        <w:rPr>
          <w:rFonts w:ascii="Times New Roman" w:hAnsi="Times New Roman"/>
          <w:color w:val="000000"/>
          <w:sz w:val="28"/>
        </w:rPr>
        <w:t>ировать взаимное расположение сферы и плоскости.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Вычислять объёмы и площади поверхностей тел вращения,</w:t>
      </w:r>
      <w:r>
        <w:rPr>
          <w:rFonts w:ascii="Times New Roman" w:hAnsi="Times New Roman"/>
          <w:color w:val="000000"/>
          <w:sz w:val="28"/>
        </w:rPr>
        <w:t xml:space="preserve"> геометрических тел с применением формул.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Вычислять соотношения между площадями поверхностей и объёмами подобных тел.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Изображ</w:t>
      </w:r>
      <w:r>
        <w:rPr>
          <w:rFonts w:ascii="Times New Roman" w:hAnsi="Times New Roman"/>
          <w:color w:val="000000"/>
          <w:sz w:val="28"/>
        </w:rPr>
        <w:t>ать изучаемые фигуры от руки и с применением простых чертёжных инструментов.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Оперировать понятием вектор в пространстве.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действия сложения векторов, вычитания векторов и умножения вект</w:t>
      </w:r>
      <w:r>
        <w:rPr>
          <w:rFonts w:ascii="Times New Roman" w:hAnsi="Times New Roman"/>
          <w:color w:val="000000"/>
          <w:sz w:val="28"/>
        </w:rPr>
        <w:t>ора на число, объяснять, какими свойствами они обладают.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правило параллелепипеда.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</w:t>
      </w:r>
      <w:r>
        <w:rPr>
          <w:rFonts w:ascii="Times New Roman" w:hAnsi="Times New Roman"/>
          <w:color w:val="000000"/>
          <w:sz w:val="28"/>
        </w:rPr>
        <w:t>ение векторов, коллинеарные и компланарные векторы.</w:t>
      </w:r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Задавать плоскость уравнением в декартовой систе</w:t>
      </w:r>
      <w:r>
        <w:rPr>
          <w:rFonts w:ascii="Times New Roman" w:hAnsi="Times New Roman"/>
          <w:color w:val="000000"/>
          <w:sz w:val="28"/>
        </w:rPr>
        <w:t>ме координат.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простейшие геометрические задачи на применение векторно-координатного метода.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</w:t>
      </w:r>
      <w:r>
        <w:rPr>
          <w:rFonts w:ascii="Times New Roman" w:hAnsi="Times New Roman"/>
          <w:color w:val="000000"/>
          <w:sz w:val="28"/>
        </w:rPr>
        <w:t>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Применять простейшие программные средства и электронно-коммуникационные системы при решении стереометрических задач.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  <w:proofErr w:type="gramEnd"/>
    </w:p>
    <w:p w:rsidR="0084611D" w:rsidRDefault="0040272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</w:t>
      </w:r>
      <w:r>
        <w:rPr>
          <w:rFonts w:ascii="Times New Roman" w:hAnsi="Times New Roman"/>
          <w:color w:val="000000"/>
          <w:sz w:val="28"/>
        </w:rPr>
        <w:t>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</w:t>
      </w:r>
      <w:r>
        <w:rPr>
          <w:rFonts w:ascii="Times New Roman" w:hAnsi="Times New Roman"/>
          <w:color w:val="000000"/>
          <w:sz w:val="28"/>
        </w:rPr>
        <w:t xml:space="preserve">метрических понятий и теорем, аппарата алгебры; решать </w:t>
      </w:r>
      <w:proofErr w:type="gramStart"/>
      <w:r>
        <w:rPr>
          <w:rFonts w:ascii="Times New Roman" w:hAnsi="Times New Roman"/>
          <w:color w:val="000000"/>
          <w:sz w:val="28"/>
        </w:rPr>
        <w:t>практические</w:t>
      </w:r>
      <w:proofErr w:type="gramEnd"/>
      <w:r>
        <w:rPr>
          <w:rFonts w:ascii="Times New Roman" w:hAnsi="Times New Roman"/>
          <w:color w:val="000000"/>
          <w:sz w:val="28"/>
        </w:rPr>
        <w:t xml:space="preserve"> задачи, связанные с нахождением геометрических величин.</w:t>
      </w:r>
    </w:p>
    <w:bookmarkEnd w:id="12"/>
    <w:p w:rsidR="0084611D" w:rsidRDefault="0084611D">
      <w:pPr>
        <w:sectPr w:rsidR="0084611D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84611D" w:rsidRDefault="00402723">
      <w:pPr>
        <w:spacing w:after="0"/>
        <w:ind w:left="120"/>
      </w:pPr>
      <w:bookmarkStart w:id="16" w:name="block-397086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84611D" w:rsidRDefault="004027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84611D">
        <w:trPr>
          <w:trHeight w:val="144"/>
        </w:trPr>
        <w:tc>
          <w:tcPr>
            <w:tcW w:w="44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84611D" w:rsidRDefault="0084611D">
            <w:pPr>
              <w:spacing w:after="0"/>
              <w:ind w:left="135"/>
            </w:pPr>
          </w:p>
        </w:tc>
      </w:tr>
      <w:tr w:rsidR="0084611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</w:tr>
      <w:tr w:rsidR="0084611D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tooltip="https://m.edsoo.ru/1c209e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84611D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и плоскости в пространстве. 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tooltip="https://m.edsoo.ru/1c209e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84611D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1c209e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84611D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1c209e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84611D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1c209e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84611D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1c209e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84611D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1c209e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84611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/>
        </w:tc>
      </w:tr>
    </w:tbl>
    <w:p w:rsidR="0084611D" w:rsidRDefault="0084611D">
      <w:pPr>
        <w:sectPr w:rsidR="0084611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84611D" w:rsidRDefault="004027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84611D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611D" w:rsidRDefault="0084611D">
            <w:pPr>
              <w:spacing w:after="0"/>
              <w:ind w:left="135"/>
            </w:pPr>
          </w:p>
        </w:tc>
      </w:tr>
      <w:tr w:rsidR="0084611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</w:tr>
      <w:tr w:rsidR="0084611D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1c209e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84611D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1c209e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84611D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1c209e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84611D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1c209e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https://m.edsoo.ru/1c209e37</w:t>
              </w:r>
            </w:hyperlink>
          </w:p>
        </w:tc>
      </w:tr>
      <w:tr w:rsidR="0084611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/>
        </w:tc>
      </w:tr>
    </w:tbl>
    <w:p w:rsidR="0084611D" w:rsidRDefault="0084611D">
      <w:pPr>
        <w:sectPr w:rsidR="0084611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16"/>
    <w:p w:rsidR="0084611D" w:rsidRDefault="0084611D">
      <w:pPr>
        <w:sectPr w:rsidR="0084611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84611D" w:rsidRDefault="00402723">
      <w:pPr>
        <w:spacing w:after="0"/>
        <w:ind w:left="120"/>
      </w:pPr>
      <w:bookmarkStart w:id="17" w:name="block-3970864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611D" w:rsidRDefault="004027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84611D">
        <w:trPr>
          <w:trHeight w:val="144"/>
        </w:trPr>
        <w:tc>
          <w:tcPr>
            <w:tcW w:w="358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11D" w:rsidRDefault="0084611D">
            <w:pPr>
              <w:spacing w:after="0"/>
              <w:ind w:left="135"/>
            </w:pPr>
          </w:p>
        </w:tc>
      </w:tr>
      <w:tr w:rsidR="0084611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aecc77c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https://m.edsoo.ru/aecc77cd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2d8a9c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https://m.edsoo.ru/2d8a9c99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db685e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https://m.edsoo.ru/db685e73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a63959e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https://m.edsoo.ru/a63959ed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Начальные сведения о кубе и 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b30dff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https://m.edsoo.ru/b30dff38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Начальные сведения о кубе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пирамиде, их развёртки и модели. 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3d8ff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https://m.edsoo.ru/3d8ffd32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0cc5c4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https://m.edsoo.ru/0cc5c4fe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239c8c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https://m.edsoo.ru/239c8cb4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65c6b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https://m.edsoo.ru/65c6b106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tooltip="https://m.edsoo.ru/258fc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https://m.edsoo.ru/258fc245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tooltip="https://m.edsoo.ru/1a2520f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https://m.edsoo.ru/1a2520f6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tooltip="https://m.edsoo.ru/93ad36b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https://m.edsoo.ru/93ad36b3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tooltip="https://m.edsoo.ru/ee1d19b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https://m.edsoo.ru/ee1d19b9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tooltip="https://m.edsoo.ru/9f4071b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https://m.edsoo.ru/9f4071b9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tooltip="https://m.edsoo.ru/fe7338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https://m.edsoo.ru/fe733862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tooltip="https://m.edsoo.ru/2935a9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https://m.edsoo.ru/2935a9a0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tooltip="https://m.edsoo.ru/2e18f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https://m.edsoo.ru/2e18f255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tooltip="https://m.edsoo.ru/e504d6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https://m.edsoo.ru/e504d656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tooltip="https://m.edsoo.ru/4a28dc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https://m.edsoo.ru/4a28dc02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tooltip="https://m.edsoo.ru/1d434d0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https://m.edsoo.ru/1d434d0f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tooltip="https://m.edsoo.ru/ec26fe5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https://m.edsoo.ru/ec26fe5d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tooltip="https://m.edsoo.ru/9a0a9e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https://m.edsoo.ru/9a0a9e56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tooltip="https://m.edsoo.ru/b19f6a5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https://m.edsoo.ru/b19f6a5d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tooltip="https://m.edsoo.ru/0ac11c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https://m.edsoo.ru/0ac11c95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tooltip="https://m.edsoo.ru/ba5459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https://m.edsoo.ru/ba545966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перпендикулярности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tooltip="https://m.edsoo.ru/f85bfc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https://m.edsoo.ru/f85bfc46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tooltip="https://m.edsoo.ru/79165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https://m.edsoo.ru/79165d15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tooltip="https://m.edsoo.ru/635c50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https://m.edsoo.ru/635c5087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bd3745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https://m.edsoo.ru/bd3745f8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7d18834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https://m.edsoo.ru/7d18834b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tooltip="https://m.edsoo.ru/33c477d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https://m.edsoo.ru/33c477d3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tooltip="https://m.edsoo.ru/66fefad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https://m.edsoo.ru/66fefadd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tooltip="https://m.edsoo.ru/a5b7b8e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https://m.edsoo.ru/a5b7b8e3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tooltip="https://m.edsoo.ru/dbee22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https://m.edsoo.ru/dbee22bc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tooltip="https://m.edsoo.ru/6b61b2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https://m.edsoo.ru/6b61b2b4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tooltip="https://m.edsoo.ru/5fa0b3ce" w:history="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tps://m.edsoo.ru/5fa0b3ce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tooltip="https://m.edsoo.ru/c7c777e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https://m.edsoo.ru/c7c777ed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tooltip="https://m.edsoo.ru/ec3e2da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https://m.edsoo.ru/ec3e2da3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</w:t>
            </w:r>
            <w:r>
              <w:rPr>
                <w:rFonts w:ascii="Times New Roman" w:hAnsi="Times New Roman"/>
                <w:color w:val="000000"/>
                <w:sz w:val="24"/>
              </w:rPr>
              <w:t>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tooltip="https://m.edsoo.ru/ed9e2a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https://m.edsoo.ru/ed9e2a8e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tooltip="https://m.edsoo.ru/ba75dc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https://m.edsoo.ru/ba75dc57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tooltip="https://m.edsoo.ru/e4972cd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https://m.edsoo.ru/e4972cdc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tooltip="https://m.edsoo.ru/52188a7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https://m.edsoo.ru/52188a7d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tooltip="https://m.edsoo.ru/9f2467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https://m.edsoo.ru/9f246736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tooltip="https://m.edsoo.ru/5b971ef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https://m.edsoo.ru/5b971ef3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tooltip="https://m.edsoo.ru/2d24e8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https://m.edsoo.ru/2d24e873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Призма: n-угольная призма; грани и основания призмы; прямая и 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tooltip="https://m.edsoo.ru/b4ad63a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https://m.edsoo.ru/b4ad63ad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tooltip="https://m.edsoo.ru/8a7be6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https://m.edsoo.ru/8a7be683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tooltip="https://m.edsoo.ru/fb1cd0a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https://m.edsoo.ru/fb1cd0a5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</w:t>
            </w:r>
            <w:r>
              <w:rPr>
                <w:rFonts w:ascii="Times New Roman" w:hAnsi="Times New Roman"/>
                <w:color w:val="000000"/>
                <w:sz w:val="24"/>
              </w:rPr>
              <w:t>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tooltip="https://m.edsoo.ru/074c88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https://m.edsoo.ru/074c8865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tooltip="https://m.edsoo.ru/a0fdd5b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https://m.edsoo.ru/a0fdd5bf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</w:t>
            </w:r>
            <w:r>
              <w:rPr>
                <w:rFonts w:ascii="Times New Roman" w:hAnsi="Times New Roman"/>
                <w:color w:val="000000"/>
                <w:sz w:val="24"/>
              </w:rPr>
              <w:t>х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tooltip="https://m.edsoo.ru/b9e777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https://m.edsoo.ru/b9e777d9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tooltip="https://m.edsoo.ru/6cdbece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https://m.edsoo.ru/6cdbecef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полной поверхности прямой призмы, площадь оснований, теорема о боковой поверхности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tooltip="https://m.edsoo.ru/37d84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https://m.edsoo.ru/37d84157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tooltip="https://m.edsoo.ru/5603e30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https://m.edsoo.ru/5603e30b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tooltip="https://m.edsoo.ru/a95f5c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https://m.edsoo.ru/a95f5c04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tooltip="https://m.edsoo.ru/7ad0020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https://m.edsoo.ru/7ad0020b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tooltip="https://m.edsoo.ru/235171b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https://m.edsoo.ru/235171b3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tooltip="https://m.edsoo.ru/f47dfef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https://m.edsoo.ru/f47dfefd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tooltip="https://m.edsoo.ru/79c10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https://m.edsoo.ru/79c10312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tooltip="https://m.edsoo.ru/2faadc3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https://m.edsoo.ru/2faadc3f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tooltip="https://m.edsoo.ru/798536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https://m.edsoo.ru/79853608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tooltip="https://m.edsoo.ru/1e0538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https://m.edsoo.ru/1e053890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tooltip="https://m.edsoo.ru/482d3f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https://m.edsoo.ru/482d3f51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tooltip="https://m.edsoo.ru/28a657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https://m.edsoo.ru/28a6573c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tooltip="https://m.edsoo.ru/098beda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https://m.edsoo.ru/098bedad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tooltip="https://m.edsoo.ru/f7792ba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https://m.edsoo.ru/f7792ba9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tooltip="https://m.edsoo.ru/b9146b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https://m.edsoo.ru/b9146bc0</w:t>
              </w:r>
            </w:hyperlink>
          </w:p>
        </w:tc>
      </w:tr>
      <w:tr w:rsidR="0084611D">
        <w:trPr>
          <w:trHeight w:val="144"/>
        </w:trPr>
        <w:tc>
          <w:tcPr>
            <w:tcW w:w="35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tooltip="https://m.edsoo.ru/56765e8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https://m.edsoo.ru/56765e8b</w:t>
              </w:r>
            </w:hyperlink>
          </w:p>
        </w:tc>
      </w:tr>
      <w:tr w:rsidR="0084611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/>
        </w:tc>
      </w:tr>
    </w:tbl>
    <w:p w:rsidR="0084611D" w:rsidRDefault="0084611D">
      <w:pPr>
        <w:sectPr w:rsidR="0084611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84611D" w:rsidRDefault="004027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84611D">
        <w:trPr>
          <w:trHeight w:val="144"/>
        </w:trPr>
        <w:tc>
          <w:tcPr>
            <w:tcW w:w="389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611D" w:rsidRDefault="0084611D">
            <w:pPr>
              <w:spacing w:after="0"/>
              <w:ind w:left="135"/>
            </w:pPr>
          </w:p>
        </w:tc>
      </w:tr>
      <w:tr w:rsidR="0084611D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611D" w:rsidRDefault="008461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84611D" w:rsidRDefault="0084611D"/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tooltip="https://m.edsoo.ru/0341bc2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https://m.edsoo.ru/0341bc2b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tooltip="https://m.edsoo.ru/bed12a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https://m.edsoo.ru/bed12a43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tooltip="https://m.edsoo.ru/bc15f7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https://m.edsoo.ru/bc15f7f2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tooltip="https://m.edsoo.ru/6054b8c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https://m.edsoo.ru/6054b8c1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tooltip="https://m.edsoo.ru/188f6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https://m.edsoo.ru/188f6216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tooltip="https://m.edsoo.ru/016e25e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https://m.edsoo.ru/016e2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5eb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Коническая поверхность,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tooltip="https://m.edsoo.ru/c94ba09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https://m.edsoo.ru/c94ba09b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tooltip="https://m.edsoo.ru/897dd3b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https://m.edsoo.ru/897dd3b2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</w:t>
            </w:r>
            <w:r>
              <w:rPr>
                <w:rFonts w:ascii="Times New Roman" w:hAnsi="Times New Roman"/>
                <w:color w:val="000000"/>
                <w:sz w:val="24"/>
              </w:rPr>
              <w:t>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tooltip="https://m.edsoo.ru/1468bab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https://m.edsoo.ru/1468bab3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tooltip="https://m.edsoo.ru/0bde1b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https://m.edsoo.ru/0bde1be8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tooltip="https://m.edsoo.ru/3cef10e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https://m.edsoo.ru/3cef10e5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tooltip="https://m.edsoo.ru/0b136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https://m.edsoo.ru/0b136158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tooltip="https://m.edsoo.ru/26a03fb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https://m.edsoo.ru/26a03fb7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tooltip="https://m.edsoo.ru/5513d87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https://m.edsoo.ru/5513d87b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tooltip="https://m.edsoo.ru/d189bd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https://m.edsoo.ru/d189bde2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tooltip="https://m.edsoo.ru/810cf1e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https://m.edsoo.ru/810cf1eb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tooltip="https://m.edsoo.ru/4a33a8a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https://m.edsoo.ru/4a33a8ab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tooltip="https://m.edsoo.ru/5caefc1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https://m.edsoo.ru/5caefc1b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tooltip="https://m.edsoo.ru/23f4f0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https://m.edsoo.ru/23f4f089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tooltip="https://m.edsoo.ru/dee379e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https://m.edsoo.ru/dee379eb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tooltip="https://m.edsoo.ru/a28fd7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https://m.edsoo.ru/a28fd74e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tooltip="https://m.edsoo.ru/5a8279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https://m.edsoo.ru/5a827900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tooltip="https://m.edsoo.ru/d3a1fe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https://m.edsoo.ru/d3a1fe30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в пространстве. Координаты векто</w:t>
            </w:r>
            <w:r>
              <w:rPr>
                <w:rFonts w:ascii="Times New Roman" w:hAnsi="Times New Roman"/>
                <w:color w:val="000000"/>
                <w:sz w:val="24"/>
              </w:rPr>
              <w:t>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tooltip="https://m.edsoo.ru/48db70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https://m.edsoo.ru/48db7058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tooltip="https://m.edsoo.ru/725eff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https://m.edsoo.ru/725effc4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tooltip="https://m.edsoo.ru/8efbe78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://m.edsoo.ru/8efbe78e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tooltip="https://m.edsoo.ru/77c22fc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https://m.edsoo.ru/77c22fc5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tooltip="https://m.edsoo.ru/1780ba5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https://m.edsoo.ru/1780ba5d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</w:t>
            </w:r>
            <w:r>
              <w:rPr>
                <w:rFonts w:ascii="Times New Roman" w:hAnsi="Times New Roman"/>
                <w:color w:val="000000"/>
                <w:sz w:val="24"/>
              </w:rPr>
              <w:t>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tooltip="https://m.edsoo.ru/078c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https://m.edsoo.ru/078cd184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tooltip="https://m.edsoo.ru/7491ef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https://m.edsoo.ru/7491efe0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tooltip="https://m.edsoo.ru/4dffda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https://m.edsoo.ru/4dffda97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tooltip="https://m.edsoo.ru/74b2a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https://m.edsoo.ru/74b2ad91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tooltip="https://m.edsoo.ru/ec24df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https://m.edsoo.ru/ec24dfc2</w:t>
              </w:r>
            </w:hyperlink>
          </w:p>
        </w:tc>
      </w:tr>
      <w:tr w:rsidR="0084611D">
        <w:trPr>
          <w:trHeight w:val="144"/>
        </w:trPr>
        <w:tc>
          <w:tcPr>
            <w:tcW w:w="3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tooltip="https://m.edsoo.ru/f465d1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https://m.edsoo.ru/f465d10e</w:t>
              </w:r>
            </w:hyperlink>
          </w:p>
        </w:tc>
      </w:tr>
      <w:tr w:rsidR="0084611D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4027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84611D" w:rsidRDefault="0084611D"/>
        </w:tc>
      </w:tr>
    </w:tbl>
    <w:p w:rsidR="0084611D" w:rsidRDefault="0084611D">
      <w:pPr>
        <w:sectPr w:rsidR="0084611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17"/>
    <w:p w:rsidR="0084611D" w:rsidRDefault="0084611D">
      <w:pPr>
        <w:sectPr w:rsidR="0084611D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84611D" w:rsidRDefault="00402723">
      <w:pPr>
        <w:spacing w:after="0"/>
        <w:ind w:left="120"/>
      </w:pPr>
      <w:bookmarkStart w:id="18" w:name="block-3970864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611D" w:rsidRDefault="004027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611D" w:rsidRDefault="0084611D">
      <w:pPr>
        <w:spacing w:after="0" w:line="480" w:lineRule="auto"/>
        <w:ind w:left="120"/>
      </w:pPr>
    </w:p>
    <w:p w:rsidR="0084611D" w:rsidRDefault="0084611D">
      <w:pPr>
        <w:spacing w:after="0" w:line="480" w:lineRule="auto"/>
        <w:ind w:left="120"/>
      </w:pPr>
    </w:p>
    <w:p w:rsidR="0084611D" w:rsidRDefault="0084611D">
      <w:pPr>
        <w:spacing w:after="0"/>
        <w:ind w:left="120"/>
      </w:pPr>
    </w:p>
    <w:p w:rsidR="0084611D" w:rsidRDefault="004027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611D" w:rsidRDefault="0084611D">
      <w:pPr>
        <w:spacing w:after="0" w:line="480" w:lineRule="auto"/>
        <w:ind w:left="120"/>
      </w:pPr>
    </w:p>
    <w:p w:rsidR="0084611D" w:rsidRDefault="0084611D">
      <w:pPr>
        <w:spacing w:after="0"/>
        <w:ind w:left="120"/>
      </w:pPr>
    </w:p>
    <w:p w:rsidR="0084611D" w:rsidRDefault="004027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611D" w:rsidRDefault="0084611D">
      <w:pPr>
        <w:spacing w:after="0" w:line="480" w:lineRule="auto"/>
        <w:ind w:left="120"/>
      </w:pPr>
    </w:p>
    <w:bookmarkEnd w:id="18"/>
    <w:p w:rsidR="0084611D" w:rsidRDefault="0084611D">
      <w:pPr>
        <w:sectPr w:rsidR="0084611D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84611D" w:rsidRDefault="0084611D"/>
    <w:sectPr w:rsidR="0084611D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23" w:rsidRDefault="00402723">
      <w:pPr>
        <w:spacing w:after="0" w:line="240" w:lineRule="auto"/>
      </w:pPr>
      <w:r>
        <w:separator/>
      </w:r>
    </w:p>
  </w:endnote>
  <w:endnote w:type="continuationSeparator" w:id="0">
    <w:p w:rsidR="00402723" w:rsidRDefault="0040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23" w:rsidRDefault="00402723">
      <w:pPr>
        <w:spacing w:after="0" w:line="240" w:lineRule="auto"/>
      </w:pPr>
      <w:r>
        <w:separator/>
      </w:r>
    </w:p>
  </w:footnote>
  <w:footnote w:type="continuationSeparator" w:id="0">
    <w:p w:rsidR="00402723" w:rsidRDefault="0040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20D9"/>
    <w:multiLevelType w:val="hybridMultilevel"/>
    <w:tmpl w:val="CAF81072"/>
    <w:lvl w:ilvl="0" w:tplc="58A081E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2F444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622A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DADA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FA43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9A432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504B5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0497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D051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D172802"/>
    <w:multiLevelType w:val="hybridMultilevel"/>
    <w:tmpl w:val="05909F16"/>
    <w:lvl w:ilvl="0" w:tplc="A9D03A1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06472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FA499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5400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1615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508AC5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86FA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4A60A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EA50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0E77995"/>
    <w:multiLevelType w:val="hybridMultilevel"/>
    <w:tmpl w:val="4C34F80C"/>
    <w:lvl w:ilvl="0" w:tplc="9A68F81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575262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E05E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D9A90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708C5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F1E0D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683D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AABD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86D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6524024"/>
    <w:multiLevelType w:val="hybridMultilevel"/>
    <w:tmpl w:val="E556B992"/>
    <w:lvl w:ilvl="0" w:tplc="BA18AEF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8245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3498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F3E2C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026F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6AB7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70CED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04B3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25A58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D0554C7"/>
    <w:multiLevelType w:val="hybridMultilevel"/>
    <w:tmpl w:val="5CE8BAFC"/>
    <w:lvl w:ilvl="0" w:tplc="0776983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026FC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74273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8658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0AD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096CF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6415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76AE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6E93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2DA3B43"/>
    <w:multiLevelType w:val="hybridMultilevel"/>
    <w:tmpl w:val="53985372"/>
    <w:lvl w:ilvl="0" w:tplc="B398699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8D845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28AA3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0E54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EA91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0CC5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54E8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BCB1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7ADB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B220188"/>
    <w:multiLevelType w:val="hybridMultilevel"/>
    <w:tmpl w:val="CC78BF0C"/>
    <w:lvl w:ilvl="0" w:tplc="C212B7A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E2C6A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6661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282E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3A94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28F70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9A28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0EE6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E007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67532B69"/>
    <w:multiLevelType w:val="hybridMultilevel"/>
    <w:tmpl w:val="3ED002A2"/>
    <w:lvl w:ilvl="0" w:tplc="4A8EB8C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3A6CBA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7A1E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B2246B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06F1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5EC8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AEE0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DEA8E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1023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11D"/>
    <w:rsid w:val="00402723"/>
    <w:rsid w:val="0084611D"/>
    <w:rsid w:val="00E4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39c8cb4" TargetMode="External"/><Relationship Id="rId117" Type="http://schemas.openxmlformats.org/officeDocument/2006/relationships/hyperlink" Target="https://m.edsoo.ru/4dffda97" TargetMode="External"/><Relationship Id="rId21" Type="http://schemas.openxmlformats.org/officeDocument/2006/relationships/hyperlink" Target="https://m.edsoo.ru/db685e73" TargetMode="External"/><Relationship Id="rId42" Type="http://schemas.openxmlformats.org/officeDocument/2006/relationships/hyperlink" Target="https://m.edsoo.ru/0ac11c95" TargetMode="External"/><Relationship Id="rId47" Type="http://schemas.openxmlformats.org/officeDocument/2006/relationships/hyperlink" Target="https://m.edsoo.ru/bd3745f8" TargetMode="External"/><Relationship Id="rId63" Type="http://schemas.openxmlformats.org/officeDocument/2006/relationships/hyperlink" Target="https://m.edsoo.ru/2d24e873" TargetMode="External"/><Relationship Id="rId68" Type="http://schemas.openxmlformats.org/officeDocument/2006/relationships/hyperlink" Target="https://m.edsoo.ru/a0fdd5bf" TargetMode="External"/><Relationship Id="rId84" Type="http://schemas.openxmlformats.org/officeDocument/2006/relationships/hyperlink" Target="https://m.edsoo.ru/f7792ba9" TargetMode="External"/><Relationship Id="rId89" Type="http://schemas.openxmlformats.org/officeDocument/2006/relationships/hyperlink" Target="https://m.edsoo.ru/bc15f7f2" TargetMode="External"/><Relationship Id="rId112" Type="http://schemas.openxmlformats.org/officeDocument/2006/relationships/hyperlink" Target="https://m.edsoo.ru/8efbe78e" TargetMode="External"/><Relationship Id="rId16" Type="http://schemas.openxmlformats.org/officeDocument/2006/relationships/hyperlink" Target="https://m.edsoo.ru/1c209e37" TargetMode="External"/><Relationship Id="rId107" Type="http://schemas.openxmlformats.org/officeDocument/2006/relationships/hyperlink" Target="https://m.edsoo.ru/a28fd74e" TargetMode="External"/><Relationship Id="rId11" Type="http://schemas.openxmlformats.org/officeDocument/2006/relationships/hyperlink" Target="https://m.edsoo.ru/1c209e37" TargetMode="External"/><Relationship Id="rId32" Type="http://schemas.openxmlformats.org/officeDocument/2006/relationships/hyperlink" Target="https://m.edsoo.ru/9f4071b9" TargetMode="External"/><Relationship Id="rId37" Type="http://schemas.openxmlformats.org/officeDocument/2006/relationships/hyperlink" Target="https://m.edsoo.ru/4a28dc02" TargetMode="External"/><Relationship Id="rId53" Type="http://schemas.openxmlformats.org/officeDocument/2006/relationships/hyperlink" Target="https://m.edsoo.ru/6b61b2b4" TargetMode="External"/><Relationship Id="rId58" Type="http://schemas.openxmlformats.org/officeDocument/2006/relationships/hyperlink" Target="https://m.edsoo.ru/ba75dc57" TargetMode="External"/><Relationship Id="rId74" Type="http://schemas.openxmlformats.org/officeDocument/2006/relationships/hyperlink" Target="https://m.edsoo.ru/7ad0020b" TargetMode="External"/><Relationship Id="rId79" Type="http://schemas.openxmlformats.org/officeDocument/2006/relationships/hyperlink" Target="https://m.edsoo.ru/79853608" TargetMode="External"/><Relationship Id="rId102" Type="http://schemas.openxmlformats.org/officeDocument/2006/relationships/hyperlink" Target="https://m.edsoo.ru/810cf1eb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6054b8c1" TargetMode="External"/><Relationship Id="rId95" Type="http://schemas.openxmlformats.org/officeDocument/2006/relationships/hyperlink" Target="https://m.edsoo.ru/1468bab3" TargetMode="External"/><Relationship Id="rId22" Type="http://schemas.openxmlformats.org/officeDocument/2006/relationships/hyperlink" Target="https://m.edsoo.ru/a63959ed" TargetMode="External"/><Relationship Id="rId27" Type="http://schemas.openxmlformats.org/officeDocument/2006/relationships/hyperlink" Target="https://m.edsoo.ru/65c6b106" TargetMode="External"/><Relationship Id="rId43" Type="http://schemas.openxmlformats.org/officeDocument/2006/relationships/hyperlink" Target="https://m.edsoo.ru/ba545966" TargetMode="External"/><Relationship Id="rId48" Type="http://schemas.openxmlformats.org/officeDocument/2006/relationships/hyperlink" Target="https://m.edsoo.ru/7d18834b" TargetMode="External"/><Relationship Id="rId64" Type="http://schemas.openxmlformats.org/officeDocument/2006/relationships/hyperlink" Target="https://m.edsoo.ru/b4ad63ad" TargetMode="External"/><Relationship Id="rId69" Type="http://schemas.openxmlformats.org/officeDocument/2006/relationships/hyperlink" Target="https://m.edsoo.ru/b9e777d9" TargetMode="External"/><Relationship Id="rId113" Type="http://schemas.openxmlformats.org/officeDocument/2006/relationships/hyperlink" Target="https://m.edsoo.ru/77c22fc5" TargetMode="External"/><Relationship Id="rId118" Type="http://schemas.openxmlformats.org/officeDocument/2006/relationships/hyperlink" Target="https://m.edsoo.ru/74b2ad91" TargetMode="External"/><Relationship Id="rId80" Type="http://schemas.openxmlformats.org/officeDocument/2006/relationships/hyperlink" Target="https://m.edsoo.ru/1e053890" TargetMode="External"/><Relationship Id="rId85" Type="http://schemas.openxmlformats.org/officeDocument/2006/relationships/hyperlink" Target="https://m.edsoo.ru/b9146bc0" TargetMode="Externa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1c209e37" TargetMode="External"/><Relationship Id="rId33" Type="http://schemas.openxmlformats.org/officeDocument/2006/relationships/hyperlink" Target="https://m.edsoo.ru/fe733862" TargetMode="External"/><Relationship Id="rId38" Type="http://schemas.openxmlformats.org/officeDocument/2006/relationships/hyperlink" Target="https://m.edsoo.ru/1d434d0f" TargetMode="External"/><Relationship Id="rId59" Type="http://schemas.openxmlformats.org/officeDocument/2006/relationships/hyperlink" Target="https://m.edsoo.ru/e4972cdc" TargetMode="External"/><Relationship Id="rId103" Type="http://schemas.openxmlformats.org/officeDocument/2006/relationships/hyperlink" Target="https://m.edsoo.ru/4a33a8ab" TargetMode="External"/><Relationship Id="rId108" Type="http://schemas.openxmlformats.org/officeDocument/2006/relationships/hyperlink" Target="https://m.edsoo.ru/5a827900" TargetMode="External"/><Relationship Id="rId54" Type="http://schemas.openxmlformats.org/officeDocument/2006/relationships/hyperlink" Target="https://m.edsoo.ru/5fa0b3ce" TargetMode="External"/><Relationship Id="rId70" Type="http://schemas.openxmlformats.org/officeDocument/2006/relationships/hyperlink" Target="https://m.edsoo.ru/6cdbecef" TargetMode="External"/><Relationship Id="rId75" Type="http://schemas.openxmlformats.org/officeDocument/2006/relationships/hyperlink" Target="https://m.edsoo.ru/235171b3" TargetMode="External"/><Relationship Id="rId91" Type="http://schemas.openxmlformats.org/officeDocument/2006/relationships/hyperlink" Target="https://m.edsoo.ru/188f6216" TargetMode="External"/><Relationship Id="rId96" Type="http://schemas.openxmlformats.org/officeDocument/2006/relationships/hyperlink" Target="https://m.edsoo.ru/0bde1be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m.edsoo.ru/b30dff38" TargetMode="External"/><Relationship Id="rId28" Type="http://schemas.openxmlformats.org/officeDocument/2006/relationships/hyperlink" Target="https://m.edsoo.ru/258fc245" TargetMode="External"/><Relationship Id="rId49" Type="http://schemas.openxmlformats.org/officeDocument/2006/relationships/hyperlink" Target="https://m.edsoo.ru/33c477d3" TargetMode="External"/><Relationship Id="rId114" Type="http://schemas.openxmlformats.org/officeDocument/2006/relationships/hyperlink" Target="https://m.edsoo.ru/1780ba5d" TargetMode="External"/><Relationship Id="rId119" Type="http://schemas.openxmlformats.org/officeDocument/2006/relationships/hyperlink" Target="https://m.edsoo.ru/ec24dfc2" TargetMode="External"/><Relationship Id="rId44" Type="http://schemas.openxmlformats.org/officeDocument/2006/relationships/hyperlink" Target="https://m.edsoo.ru/f85bfc46" TargetMode="External"/><Relationship Id="rId60" Type="http://schemas.openxmlformats.org/officeDocument/2006/relationships/hyperlink" Target="https://m.edsoo.ru/52188a7d" TargetMode="External"/><Relationship Id="rId65" Type="http://schemas.openxmlformats.org/officeDocument/2006/relationships/hyperlink" Target="https://m.edsoo.ru/8a7be683" TargetMode="External"/><Relationship Id="rId81" Type="http://schemas.openxmlformats.org/officeDocument/2006/relationships/hyperlink" Target="https://m.edsoo.ru/482d3f51" TargetMode="External"/><Relationship Id="rId86" Type="http://schemas.openxmlformats.org/officeDocument/2006/relationships/hyperlink" Target="https://m.edsoo.ru/56765e8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1c209e37" TargetMode="External"/><Relationship Id="rId39" Type="http://schemas.openxmlformats.org/officeDocument/2006/relationships/hyperlink" Target="https://m.edsoo.ru/ec26fe5d" TargetMode="External"/><Relationship Id="rId109" Type="http://schemas.openxmlformats.org/officeDocument/2006/relationships/hyperlink" Target="https://m.edsoo.ru/d3a1fe30" TargetMode="External"/><Relationship Id="rId34" Type="http://schemas.openxmlformats.org/officeDocument/2006/relationships/hyperlink" Target="https://m.edsoo.ru/2935a9a0" TargetMode="External"/><Relationship Id="rId50" Type="http://schemas.openxmlformats.org/officeDocument/2006/relationships/hyperlink" Target="https://m.edsoo.ru/66fefadd" TargetMode="External"/><Relationship Id="rId55" Type="http://schemas.openxmlformats.org/officeDocument/2006/relationships/hyperlink" Target="https://m.edsoo.ru/c7c777ed" TargetMode="External"/><Relationship Id="rId76" Type="http://schemas.openxmlformats.org/officeDocument/2006/relationships/hyperlink" Target="https://m.edsoo.ru/f47dfefd" TargetMode="External"/><Relationship Id="rId97" Type="http://schemas.openxmlformats.org/officeDocument/2006/relationships/hyperlink" Target="https://m.edsoo.ru/3cef10e5" TargetMode="External"/><Relationship Id="rId104" Type="http://schemas.openxmlformats.org/officeDocument/2006/relationships/hyperlink" Target="https://m.edsoo.ru/5caefc1b" TargetMode="External"/><Relationship Id="rId120" Type="http://schemas.openxmlformats.org/officeDocument/2006/relationships/hyperlink" Target="https://m.edsoo.ru/f465d10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37d84157" TargetMode="External"/><Relationship Id="rId92" Type="http://schemas.openxmlformats.org/officeDocument/2006/relationships/hyperlink" Target="https://m.edsoo.ru/016e25e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a2520f6" TargetMode="External"/><Relationship Id="rId24" Type="http://schemas.openxmlformats.org/officeDocument/2006/relationships/hyperlink" Target="https://m.edsoo.ru/3d8ffd32" TargetMode="External"/><Relationship Id="rId40" Type="http://schemas.openxmlformats.org/officeDocument/2006/relationships/hyperlink" Target="https://m.edsoo.ru/9a0a9e56" TargetMode="External"/><Relationship Id="rId45" Type="http://schemas.openxmlformats.org/officeDocument/2006/relationships/hyperlink" Target="https://m.edsoo.ru/79165d15" TargetMode="External"/><Relationship Id="rId66" Type="http://schemas.openxmlformats.org/officeDocument/2006/relationships/hyperlink" Target="https://m.edsoo.ru/fb1cd0a5" TargetMode="External"/><Relationship Id="rId87" Type="http://schemas.openxmlformats.org/officeDocument/2006/relationships/hyperlink" Target="https://m.edsoo.ru/0341bc2b" TargetMode="External"/><Relationship Id="rId110" Type="http://schemas.openxmlformats.org/officeDocument/2006/relationships/hyperlink" Target="https://m.edsoo.ru/48db7058" TargetMode="External"/><Relationship Id="rId115" Type="http://schemas.openxmlformats.org/officeDocument/2006/relationships/hyperlink" Target="https://m.edsoo.ru/078cd184" TargetMode="External"/><Relationship Id="rId61" Type="http://schemas.openxmlformats.org/officeDocument/2006/relationships/hyperlink" Target="https://m.edsoo.ru/9f246736" TargetMode="External"/><Relationship Id="rId82" Type="http://schemas.openxmlformats.org/officeDocument/2006/relationships/hyperlink" Target="https://m.edsoo.ru/28a6573c" TargetMode="External"/><Relationship Id="rId19" Type="http://schemas.openxmlformats.org/officeDocument/2006/relationships/hyperlink" Target="https://m.edsoo.ru/aecc77cd" TargetMode="External"/><Relationship Id="rId14" Type="http://schemas.openxmlformats.org/officeDocument/2006/relationships/hyperlink" Target="https://m.edsoo.ru/1c209e37" TargetMode="External"/><Relationship Id="rId30" Type="http://schemas.openxmlformats.org/officeDocument/2006/relationships/hyperlink" Target="https://m.edsoo.ru/93ad36b3" TargetMode="External"/><Relationship Id="rId35" Type="http://schemas.openxmlformats.org/officeDocument/2006/relationships/hyperlink" Target="https://m.edsoo.ru/2e18f255" TargetMode="External"/><Relationship Id="rId56" Type="http://schemas.openxmlformats.org/officeDocument/2006/relationships/hyperlink" Target="https://m.edsoo.ru/ec3e2da3" TargetMode="External"/><Relationship Id="rId77" Type="http://schemas.openxmlformats.org/officeDocument/2006/relationships/hyperlink" Target="https://m.edsoo.ru/79c10312" TargetMode="External"/><Relationship Id="rId100" Type="http://schemas.openxmlformats.org/officeDocument/2006/relationships/hyperlink" Target="https://m.edsoo.ru/5513d87b" TargetMode="External"/><Relationship Id="rId105" Type="http://schemas.openxmlformats.org/officeDocument/2006/relationships/hyperlink" Target="https://m.edsoo.ru/23f4f089" TargetMode="Externa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a5b7b8e3" TargetMode="External"/><Relationship Id="rId72" Type="http://schemas.openxmlformats.org/officeDocument/2006/relationships/hyperlink" Target="https://m.edsoo.ru/5603e30b" TargetMode="External"/><Relationship Id="rId93" Type="http://schemas.openxmlformats.org/officeDocument/2006/relationships/hyperlink" Target="https://m.edsoo.ru/c94ba09b" TargetMode="External"/><Relationship Id="rId98" Type="http://schemas.openxmlformats.org/officeDocument/2006/relationships/hyperlink" Target="https://m.edsoo.ru/0b136158" TargetMode="External"/><Relationship Id="rId121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0cc5c4fe" TargetMode="External"/><Relationship Id="rId46" Type="http://schemas.openxmlformats.org/officeDocument/2006/relationships/hyperlink" Target="https://m.edsoo.ru/635c5087" TargetMode="External"/><Relationship Id="rId67" Type="http://schemas.openxmlformats.org/officeDocument/2006/relationships/hyperlink" Target="https://m.edsoo.ru/074c8865" TargetMode="External"/><Relationship Id="rId116" Type="http://schemas.openxmlformats.org/officeDocument/2006/relationships/hyperlink" Target="https://m.edsoo.ru/7491efe0" TargetMode="External"/><Relationship Id="rId20" Type="http://schemas.openxmlformats.org/officeDocument/2006/relationships/hyperlink" Target="https://m.edsoo.ru/2d8a9c99" TargetMode="External"/><Relationship Id="rId41" Type="http://schemas.openxmlformats.org/officeDocument/2006/relationships/hyperlink" Target="https://m.edsoo.ru/b19f6a5d" TargetMode="External"/><Relationship Id="rId62" Type="http://schemas.openxmlformats.org/officeDocument/2006/relationships/hyperlink" Target="https://m.edsoo.ru/5b971ef3" TargetMode="External"/><Relationship Id="rId83" Type="http://schemas.openxmlformats.org/officeDocument/2006/relationships/hyperlink" Target="https://m.edsoo.ru/098bedad" TargetMode="External"/><Relationship Id="rId88" Type="http://schemas.openxmlformats.org/officeDocument/2006/relationships/hyperlink" Target="https://m.edsoo.ru/bed12a43" TargetMode="External"/><Relationship Id="rId111" Type="http://schemas.openxmlformats.org/officeDocument/2006/relationships/hyperlink" Target="https://m.edsoo.ru/725effc4" TargetMode="External"/><Relationship Id="rId15" Type="http://schemas.openxmlformats.org/officeDocument/2006/relationships/hyperlink" Target="https://m.edsoo.ru/1c209e37" TargetMode="External"/><Relationship Id="rId36" Type="http://schemas.openxmlformats.org/officeDocument/2006/relationships/hyperlink" Target="https://m.edsoo.ru/e504d656" TargetMode="External"/><Relationship Id="rId57" Type="http://schemas.openxmlformats.org/officeDocument/2006/relationships/hyperlink" Target="https://m.edsoo.ru/ed9e2a8e" TargetMode="External"/><Relationship Id="rId106" Type="http://schemas.openxmlformats.org/officeDocument/2006/relationships/hyperlink" Target="https://m.edsoo.ru/dee379eb" TargetMode="Externa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ee1d19b9" TargetMode="External"/><Relationship Id="rId52" Type="http://schemas.openxmlformats.org/officeDocument/2006/relationships/hyperlink" Target="https://m.edsoo.ru/dbee22bc" TargetMode="External"/><Relationship Id="rId73" Type="http://schemas.openxmlformats.org/officeDocument/2006/relationships/hyperlink" Target="https://m.edsoo.ru/a95f5c04" TargetMode="External"/><Relationship Id="rId78" Type="http://schemas.openxmlformats.org/officeDocument/2006/relationships/hyperlink" Target="https://m.edsoo.ru/2faadc3f" TargetMode="External"/><Relationship Id="rId94" Type="http://schemas.openxmlformats.org/officeDocument/2006/relationships/hyperlink" Target="https://m.edsoo.ru/897dd3b2" TargetMode="External"/><Relationship Id="rId99" Type="http://schemas.openxmlformats.org/officeDocument/2006/relationships/hyperlink" Target="https://m.edsoo.ru/26a03fb7" TargetMode="External"/><Relationship Id="rId101" Type="http://schemas.openxmlformats.org/officeDocument/2006/relationships/hyperlink" Target="https://m.edsoo.ru/d189bde2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7369</Words>
  <Characters>42005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2025-01-17T12:18:00Z</dcterms:created>
  <dcterms:modified xsi:type="dcterms:W3CDTF">2025-01-17T12:18:00Z</dcterms:modified>
</cp:coreProperties>
</file>